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7"/>
        <w:jc w:val="center"/>
        <w:rPr>
          <w:rFonts w:ascii="Times New Roman" w:hAnsi="Times New Roman" w:cs="Times New Roman"/>
          <w:b/>
          <w:bCs/>
          <w:color w:val="000000" w:themeColor="text1"/>
          <w:sz w:val="28"/>
          <w:szCs w:val="28"/>
          <w:lang w:val="vi-VN" w:eastAsia="vi-VN"/>
          <w14:textFill>
            <w14:solidFill>
              <w14:schemeClr w14:val="tx1"/>
            </w14:solidFill>
          </w14:textFill>
        </w:rPr>
      </w:pPr>
      <w:r>
        <w:rPr>
          <w:rFonts w:ascii="Times New Roman" w:hAnsi="Times New Roman" w:cs="Times New Roman"/>
          <w:b/>
          <w:bCs/>
          <w:color w:val="000000" w:themeColor="text1"/>
          <w:sz w:val="28"/>
          <w:szCs w:val="28"/>
          <w:lang w:val="vi-VN" w:eastAsia="vi-VN"/>
          <w14:textFill>
            <w14:solidFill>
              <w14:schemeClr w14:val="tx1"/>
            </w14:solidFill>
          </w14:textFill>
        </w:rPr>
        <w:t>KẾ HOẠCH BÀI DẠY</w:t>
      </w:r>
    </w:p>
    <w:p>
      <w:pPr>
        <w:ind w:right="967"/>
        <w:jc w:val="center"/>
        <w:rPr>
          <w:rFonts w:ascii="Times New Roman" w:hAnsi="Times New Roman" w:cs="Times New Roman"/>
          <w:b/>
          <w:bCs/>
          <w:color w:val="000000" w:themeColor="text1"/>
          <w:sz w:val="28"/>
          <w:szCs w:val="28"/>
          <w:lang w:eastAsia="vi-VN"/>
          <w14:textFill>
            <w14:solidFill>
              <w14:schemeClr w14:val="tx1"/>
            </w14:solidFill>
          </w14:textFill>
        </w:rPr>
      </w:pPr>
      <w:r>
        <w:rPr>
          <w:rFonts w:ascii="Times New Roman" w:hAnsi="Times New Roman" w:cs="Times New Roman"/>
          <w:b/>
          <w:bCs/>
          <w:color w:val="000000" w:themeColor="text1"/>
          <w:sz w:val="28"/>
          <w:szCs w:val="28"/>
          <w:lang w:eastAsia="vi-VN"/>
          <w14:textFill>
            <w14:solidFill>
              <w14:schemeClr w14:val="tx1"/>
            </w14:solidFill>
          </w14:textFill>
        </w:rPr>
        <w:t xml:space="preserve">MÔN TOÁN </w:t>
      </w:r>
    </w:p>
    <w:p>
      <w:pPr>
        <w:ind w:right="967"/>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Bài</w:t>
      </w:r>
      <w:r>
        <w:rPr>
          <w:rFonts w:ascii="Times New Roman" w:hAnsi="Times New Roman" w:cs="Times New Roman"/>
          <w:color w:val="000000" w:themeColor="text1"/>
          <w:sz w:val="28"/>
          <w:szCs w:val="28"/>
          <w:lang w:val="vi-VN" w:eastAsia="vi-VN"/>
          <w14:textFill>
            <w14:solidFill>
              <w14:schemeClr w14:val="tx1"/>
            </w14:solidFill>
          </w14:textFill>
        </w:rPr>
        <w:t>:</w:t>
      </w:r>
      <w:r>
        <w:rPr>
          <w:rFonts w:ascii="Times New Roman" w:hAnsi="Times New Roman" w:cs="Times New Roman"/>
          <w:b/>
          <w:color w:val="000000" w:themeColor="text1"/>
          <w:sz w:val="28"/>
          <w:szCs w:val="28"/>
          <w14:textFill>
            <w14:solidFill>
              <w14:schemeClr w14:val="tx1"/>
            </w14:solidFill>
          </w14:textFill>
        </w:rPr>
        <w:t xml:space="preserve"> BẰNG NHAU, NHIỀU HƠN, ÍT HƠN</w:t>
      </w:r>
      <w:r>
        <w:rPr>
          <w:rFonts w:ascii="Times New Roman" w:hAnsi="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cs="Times New Roman"/>
          <w:b/>
          <w:bCs/>
          <w:color w:val="000000" w:themeColor="text1"/>
          <w:sz w:val="28"/>
          <w:szCs w:val="28"/>
          <w:lang w:eastAsia="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lang w:eastAsia="vi-VN"/>
          <w14:textFill>
            <w14:solidFill>
              <w14:schemeClr w14:val="tx1"/>
            </w14:solidFill>
          </w14:textFill>
        </w:rPr>
        <w:t xml:space="preserve"> </w:t>
      </w:r>
    </w:p>
    <w:p>
      <w:pPr>
        <w:tabs>
          <w:tab w:val="left" w:pos="720"/>
        </w:tabs>
        <w:spacing w:line="240" w:lineRule="auto"/>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Ngày thực hiện: Thứ Tư ngày 04 tháng 10 năm 2023</w:t>
      </w:r>
    </w:p>
    <w:p>
      <w:pPr>
        <w:spacing w:line="276" w:lineRule="auto"/>
        <w:ind w:firstLine="1276"/>
        <w:contextualSpacing/>
        <w:rPr>
          <w:rFonts w:ascii="Times New Roman" w:hAnsi="Times New Roman" w:cs="Times New Roman"/>
          <w:color w:val="000000" w:themeColor="text1"/>
          <w:sz w:val="28"/>
          <w:szCs w:val="28"/>
          <w14:textFill>
            <w14:solidFill>
              <w14:schemeClr w14:val="tx1"/>
            </w14:solidFill>
          </w14:textFill>
        </w:rPr>
      </w:pPr>
    </w:p>
    <w:p>
      <w:pPr>
        <w:spacing w:after="0"/>
        <w:contextualSpacing/>
        <w:jc w:val="both"/>
        <w:rPr>
          <w:rFonts w:ascii="Times New Roman" w:hAnsi="Times New Roman" w:cs="Times New Roman"/>
          <w:b/>
          <w:iCs/>
          <w:color w:val="000000" w:themeColor="text1"/>
          <w:sz w:val="28"/>
          <w:szCs w:val="28"/>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 xml:space="preserve">I. YÊU CẦU CẦN ĐẠT </w:t>
      </w:r>
    </w:p>
    <w:p>
      <w:pPr>
        <w:pBdr>
          <w:top w:val="none" w:color="auto" w:sz="0" w:space="0"/>
          <w:left w:val="none" w:color="auto" w:sz="0" w:space="0"/>
          <w:bottom w:val="none" w:color="auto" w:sz="0" w:space="0"/>
          <w:right w:val="none" w:color="auto" w:sz="0" w:space="0"/>
          <w:between w:val="none" w:color="auto" w:sz="0" w:space="0"/>
        </w:pBdr>
        <w:spacing w:after="0" w:line="340" w:lineRule="auto"/>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Giúp học sinh nhận biết quan hệ: bằng nhau, nhiều hơn, ít hơn giữa số lượng phần tử của các nhóm đồ vật qua việc thiết lập tương ứng 1 - 1. Sử dụng các thuật ngữ “bằng nhau”, “nhiều hơn”, “ít hơn” để so sánh số lượng phần tử các nhóm đồ vật. Xác định được nhóm đồ vật có số lượng nhiều hơn (ít hơn).</w:t>
      </w:r>
    </w:p>
    <w:p>
      <w:pPr>
        <w:spacing w:before="120" w:after="120" w:line="32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củng cố lại một lần nữa kiến thức đã học thông qua hoạt động so sánh các đồ vật</w:t>
      </w:r>
    </w:p>
    <w:p>
      <w:pPr>
        <w:pBdr>
          <w:top w:val="none" w:color="auto" w:sz="0" w:space="0"/>
          <w:left w:val="none" w:color="auto" w:sz="0" w:space="0"/>
          <w:bottom w:val="none" w:color="auto" w:sz="0" w:space="0"/>
          <w:right w:val="none" w:color="auto" w:sz="0" w:space="0"/>
          <w:between w:val="none" w:color="auto" w:sz="0" w:space="0"/>
        </w:pBdr>
        <w:spacing w:after="0" w:line="3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w:t>
      </w:r>
      <w:r>
        <w:rPr>
          <w:rFonts w:ascii="Times New Roman" w:hAnsi="Times New Roman" w:cs="Times New Roman"/>
          <w:i/>
          <w:iCs/>
          <w:color w:val="000000" w:themeColor="text1"/>
          <w:sz w:val="28"/>
          <w:szCs w:val="28"/>
          <w14:textFill>
            <w14:solidFill>
              <w14:schemeClr w14:val="tx1"/>
            </w14:solidFill>
          </w14:textFill>
        </w:rPr>
        <w:t>Từ đó góp phần hình thành các phẩm chất và năng lực chung.</w:t>
      </w:r>
    </w:p>
    <w:p>
      <w:pPr>
        <w:spacing w:after="0" w:line="240" w:lineRule="auto"/>
        <w:jc w:val="both"/>
        <w:rPr>
          <w:rFonts w:ascii="Times New Roman" w:hAnsi="Times New Roman" w:cs="Times New Roman"/>
          <w:b/>
          <w:iCs/>
          <w:color w:val="000000" w:themeColor="text1"/>
          <w:sz w:val="28"/>
          <w:szCs w:val="28"/>
          <w:lang w:val="vi-VN"/>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II</w:t>
      </w:r>
      <w:r>
        <w:rPr>
          <w:rFonts w:ascii="Times New Roman" w:hAnsi="Times New Roman" w:cs="Times New Roman"/>
          <w:b/>
          <w:iCs/>
          <w:color w:val="000000" w:themeColor="text1"/>
          <w:sz w:val="28"/>
          <w:szCs w:val="28"/>
          <w:lang w:val="vi-VN"/>
          <w14:textFill>
            <w14:solidFill>
              <w14:schemeClr w14:val="tx1"/>
            </w14:solidFill>
          </w14:textFill>
        </w:rPr>
        <w:t>. ĐỒ DÙNG DẠY HỌC</w:t>
      </w:r>
    </w:p>
    <w:p>
      <w:pPr>
        <w:spacing w:line="30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Giáo viên</w:t>
      </w:r>
      <w:r>
        <w:rPr>
          <w:rFonts w:ascii="Times New Roman" w:hAnsi="Times New Roman" w:cs="Times New Roman"/>
          <w:color w:val="000000" w:themeColor="text1"/>
          <w:sz w:val="28"/>
          <w:szCs w:val="28"/>
          <w14:textFill>
            <w14:solidFill>
              <w14:schemeClr w14:val="tx1"/>
            </w14:solidFill>
          </w14:textFill>
        </w:rPr>
        <w:t>: bộ thiết bị dạy toán; bảng phụ, bảng nhóm; ...</w:t>
      </w:r>
    </w:p>
    <w:p>
      <w:pPr>
        <w:spacing w:line="30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Học sinh</w:t>
      </w:r>
      <w:r>
        <w:rPr>
          <w:rFonts w:ascii="Times New Roman" w:hAnsi="Times New Roman" w:cs="Times New Roman"/>
          <w:color w:val="000000" w:themeColor="text1"/>
          <w:sz w:val="28"/>
          <w:szCs w:val="28"/>
          <w14:textFill>
            <w14:solidFill>
              <w14:schemeClr w14:val="tx1"/>
            </w14:solidFill>
          </w14:textFill>
        </w:rPr>
        <w:t>: bộ thiết bị học toán; viết chì, bảng con;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CÁC HOẠT ĐỘNG DẠY HỌC CHỦ YẾU</w:t>
      </w:r>
    </w:p>
    <w:tbl>
      <w:tblPr>
        <w:tblStyle w:val="6"/>
        <w:tblW w:w="10245"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7"/>
        <w:gridCol w:w="24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567" w:type="dxa"/>
            <w:shd w:val="clear" w:color="auto" w:fill="FEF2CC" w:themeFill="accent4" w:themeFillTint="33"/>
          </w:tcPr>
          <w:p>
            <w:pPr>
              <w:pStyle w:val="16"/>
              <w:spacing w:line="300" w:lineRule="exact"/>
              <w:ind w:left="1666"/>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HOẠT ĐỘNG DẠY HỌC</w:t>
            </w:r>
          </w:p>
        </w:tc>
        <w:tc>
          <w:tcPr>
            <w:tcW w:w="2410" w:type="dxa"/>
            <w:shd w:val="clear" w:color="auto" w:fill="FEF2CC" w:themeFill="accent4" w:themeFillTint="33"/>
          </w:tcPr>
          <w:p>
            <w:pPr>
              <w:pStyle w:val="16"/>
              <w:spacing w:line="300" w:lineRule="exact"/>
              <w:ind w:left="634" w:hanging="630"/>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YÊU CẦU CẦN ĐẠT</w:t>
            </w:r>
          </w:p>
        </w:tc>
        <w:tc>
          <w:tcPr>
            <w:tcW w:w="2268" w:type="dxa"/>
            <w:shd w:val="clear" w:color="auto" w:fill="FEF2CC" w:themeFill="accent4" w:themeFillTint="33"/>
          </w:tcPr>
          <w:p>
            <w:pPr>
              <w:pStyle w:val="16"/>
              <w:spacing w:line="300" w:lineRule="exact"/>
              <w:ind w:left="634"/>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ĐIỀU CHỈNH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245" w:type="dxa"/>
            <w:gridSpan w:val="3"/>
            <w:shd w:val="clear" w:color="auto" w:fill="FFFFFF" w:themeFill="background1"/>
          </w:tcPr>
          <w:p>
            <w:pPr>
              <w:pStyle w:val="16"/>
              <w:numPr>
                <w:ilvl w:val="0"/>
                <w:numId w:val="1"/>
              </w:numPr>
              <w:spacing w:line="300" w:lineRule="exact"/>
              <w:rPr>
                <w:b/>
                <w:i/>
                <w:color w:val="000000" w:themeColor="text1"/>
                <w:sz w:val="28"/>
                <w:szCs w:val="28"/>
                <w:lang w:val="en-US"/>
                <w14:textFill>
                  <w14:solidFill>
                    <w14:schemeClr w14:val="tx1"/>
                  </w14:solidFill>
                </w14:textFill>
              </w:rPr>
            </w:pPr>
            <w:r>
              <w:rPr>
                <w:b/>
                <w:iCs/>
                <w:color w:val="000000" w:themeColor="text1"/>
                <w:sz w:val="28"/>
                <w:szCs w:val="28"/>
                <w:lang w:val="en-US"/>
                <w14:textFill>
                  <w14:solidFill>
                    <w14:schemeClr w14:val="tx1"/>
                  </w14:solidFill>
                </w14:textFill>
              </w:rPr>
              <w:t>KHỞI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567" w:type="dxa"/>
          </w:tcPr>
          <w:p>
            <w:pPr>
              <w:pStyle w:val="16"/>
              <w:numPr>
                <w:ilvl w:val="0"/>
                <w:numId w:val="2"/>
              </w:numPr>
              <w:tabs>
                <w:tab w:val="left" w:pos="271"/>
              </w:tabs>
              <w:spacing w:before="3"/>
              <w:rPr>
                <w:b/>
                <w:color w:val="000000" w:themeColor="text1"/>
                <w:sz w:val="28"/>
                <w:szCs w:val="28"/>
                <w14:textFill>
                  <w14:solidFill>
                    <w14:schemeClr w14:val="tx1"/>
                  </w14:solidFill>
                </w14:textFill>
              </w:rPr>
            </w:pPr>
            <w:r>
              <w:rPr>
                <w:color w:val="000000" w:themeColor="text1"/>
                <w:sz w:val="28"/>
                <w:szCs w:val="28"/>
                <w:lang w:val="en-US"/>
                <w14:textFill>
                  <w14:solidFill>
                    <w14:schemeClr w14:val="tx1"/>
                  </w14:solidFill>
                </w14:textFill>
              </w:rPr>
              <w:t>C</w:t>
            </w:r>
            <w:r>
              <w:rPr>
                <w:color w:val="000000" w:themeColor="text1"/>
                <w:sz w:val="28"/>
                <w:szCs w:val="28"/>
                <w14:textFill>
                  <w14:solidFill>
                    <w14:schemeClr w14:val="tx1"/>
                  </w14:solidFill>
                </w14:textFill>
              </w:rPr>
              <w:t>ả lớp chơi trò chơi “Nhanh như chớp”, yêu cầu học sinh lần lượt đếm số từ 1 đến 5 (đếm xuôi, đếm ngược).</w:t>
            </w:r>
          </w:p>
        </w:tc>
        <w:tc>
          <w:tcPr>
            <w:tcW w:w="2410" w:type="dxa"/>
          </w:tcPr>
          <w:p>
            <w:pPr>
              <w:pStyle w:val="16"/>
              <w:rPr>
                <w:color w:val="000000" w:themeColor="text1"/>
                <w:sz w:val="28"/>
                <w:szCs w:val="28"/>
                <w14:textFill>
                  <w14:solidFill>
                    <w14:schemeClr w14:val="tx1"/>
                  </w14:solidFill>
                </w14:textFill>
              </w:rPr>
            </w:pPr>
            <w:r>
              <w:rPr>
                <w:color w:val="000000" w:themeColor="text1"/>
                <w:spacing w:val="-8"/>
                <w:sz w:val="28"/>
                <w:szCs w:val="28"/>
                <w14:textFill>
                  <w14:solidFill>
                    <w14:schemeClr w14:val="tx1"/>
                  </w14:solidFill>
                </w14:textFill>
              </w:rPr>
              <w:t>Tạo không khí lớp học vui tươi, sinh động</w:t>
            </w:r>
            <w:r>
              <w:rPr>
                <w:color w:val="000000" w:themeColor="text1"/>
                <w:sz w:val="28"/>
                <w:szCs w:val="28"/>
                <w14:textFill>
                  <w14:solidFill>
                    <w14:schemeClr w14:val="tx1"/>
                  </w14:solidFill>
                </w14:textFill>
              </w:rPr>
              <w:t>.</w:t>
            </w:r>
          </w:p>
        </w:tc>
        <w:tc>
          <w:tcPr>
            <w:tcW w:w="2268" w:type="dxa"/>
          </w:tcPr>
          <w:p>
            <w:pPr>
              <w:pStyle w:val="16"/>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245" w:type="dxa"/>
            <w:gridSpan w:val="3"/>
          </w:tcPr>
          <w:p>
            <w:pPr>
              <w:pStyle w:val="16"/>
              <w:numPr>
                <w:ilvl w:val="0"/>
                <w:numId w:val="1"/>
              </w:numPr>
              <w:rPr>
                <w:b/>
                <w:bCs/>
                <w:color w:val="000000" w:themeColor="text1"/>
                <w:sz w:val="28"/>
                <w:szCs w:val="28"/>
                <w:lang w:val="en-US"/>
                <w14:textFill>
                  <w14:solidFill>
                    <w14:schemeClr w14:val="tx1"/>
                  </w14:solidFill>
                </w14:textFill>
              </w:rPr>
            </w:pPr>
            <w:r>
              <w:rPr>
                <w:b/>
                <w:bCs/>
                <w:color w:val="000000" w:themeColor="text1"/>
                <w:sz w:val="28"/>
                <w:szCs w:val="28"/>
                <w:lang w:val="en-US"/>
                <w14:textFill>
                  <w14:solidFill>
                    <w14:schemeClr w14:val="tx1"/>
                  </w14:solidFill>
                </w14:textFill>
              </w:rPr>
              <w:t xml:space="preserve">KHÁM PHÁ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trPr>
        <w:tc>
          <w:tcPr>
            <w:tcW w:w="5567" w:type="dxa"/>
            <w:tcBorders>
              <w:top w:val="single" w:color="000000" w:sz="4" w:space="0"/>
              <w:left w:val="single" w:color="000000" w:sz="4" w:space="0"/>
              <w:right w:val="single" w:color="000000" w:sz="4" w:space="0"/>
            </w:tcBorders>
          </w:tcPr>
          <w:p>
            <w:pPr>
              <w:spacing w:line="252"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HS quan sát tranh, giúp các em nhận biết: Mỗi bạn thỏ có một củ cà rốt (vừa đủ) Ta nói: Số bạn thỏ bằng số củ cà rốt. Số củ cà rốt bằng số bạn thỏ (Số bạn thỏ và số củ cà rốt bằng nhau).</w:t>
            </w:r>
          </w:p>
          <w:p>
            <w:pPr>
              <w:spacing w:line="25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HS</w:t>
            </w:r>
            <w:r>
              <w:rPr>
                <w:rFonts w:ascii="Times New Roman" w:hAnsi="Times New Roman" w:cs="Times New Roman"/>
                <w:color w:val="000000" w:themeColor="text1"/>
                <w:sz w:val="28"/>
                <w:szCs w:val="28"/>
                <w14:textFill>
                  <w14:solidFill>
                    <w14:schemeClr w14:val="tx1"/>
                  </w14:solidFill>
                </w14:textFill>
              </w:rPr>
              <w:t xml:space="preserve"> tiếp tục quan sát tranh, giúp các em nhận biết:Mỗi thỏ một cà rốt thì dư thỏ, thiếu cà rốt. Ta nói: Số thỏ nhiều hơn số cà rốt.Số cà rốt ít hơn số thỏ.</w:t>
            </w:r>
          </w:p>
          <w:p>
            <w:pPr>
              <w:pStyle w:val="15"/>
              <w:spacing w:line="252"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Có mấy thỏ? </w:t>
            </w:r>
          </w:p>
          <w:p>
            <w:pPr>
              <w:pStyle w:val="8"/>
              <w:spacing w:line="252"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Có mấy cà rốt? </w:t>
            </w:r>
          </w:p>
          <w:p>
            <w:pPr>
              <w:pStyle w:val="16"/>
              <w:spacing w:before="23"/>
              <w:ind w:left="105"/>
              <w:rPr>
                <w:color w:val="000000" w:themeColor="text1"/>
                <w:sz w:val="28"/>
                <w:szCs w:val="28"/>
                <w14:textFill>
                  <w14:solidFill>
                    <w14:schemeClr w14:val="tx1"/>
                  </w14:solidFill>
                </w14:textFill>
              </w:rPr>
            </w:pPr>
            <w:r>
              <w:rPr>
                <w:color w:val="000000" w:themeColor="text1"/>
                <w:sz w:val="28"/>
                <w:szCs w:val="28"/>
                <w:lang w:val="en-US"/>
                <w14:textFill>
                  <w14:solidFill>
                    <w14:schemeClr w14:val="tx1"/>
                  </w14:solidFill>
                </w14:textFill>
              </w:rPr>
              <w:t>HS nói</w:t>
            </w:r>
            <w:r>
              <w:rPr>
                <w:color w:val="000000" w:themeColor="text1"/>
                <w:sz w:val="28"/>
                <w:szCs w:val="28"/>
                <w14:textFill>
                  <w14:solidFill>
                    <w14:schemeClr w14:val="tx1"/>
                  </w14:solidFill>
                </w14:textFill>
              </w:rPr>
              <w:t>: Số thỏ nhiều hơn số cà rốt, số cà rốt ít hơn số thỏ.</w:t>
            </w:r>
          </w:p>
        </w:tc>
        <w:tc>
          <w:tcPr>
            <w:tcW w:w="2410" w:type="dxa"/>
            <w:tcBorders>
              <w:top w:val="single" w:color="000000" w:sz="4" w:space="0"/>
              <w:left w:val="single" w:color="000000" w:sz="4" w:space="0"/>
              <w:right w:val="single" w:color="000000" w:sz="4" w:space="0"/>
            </w:tcBorders>
          </w:tcPr>
          <w:p>
            <w:pPr>
              <w:pStyle w:val="16"/>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Giúp học sinh nhận biết quan hệ: bằng nhau, nhiều hơn, ít hơn giữa số lượng phần tử của các nhóm đồ vật qua việc thiết lập tương ứng 1 - 1. Sử dụng các thuật ngữ “bằng nhau”, “nhiều hơn”, “ít hơn” để so sánh số lượng phần tử các nhóm đồ vật. Xác định được nhóm đồ vật có số lượng nhiều hơn (ít hơn).</w:t>
            </w:r>
          </w:p>
        </w:tc>
        <w:tc>
          <w:tcPr>
            <w:tcW w:w="2268" w:type="dxa"/>
            <w:tcBorders>
              <w:top w:val="single" w:color="000000" w:sz="4" w:space="0"/>
              <w:left w:val="single" w:color="000000" w:sz="4" w:space="0"/>
              <w:right w:val="single" w:color="000000" w:sz="4" w:space="0"/>
            </w:tcBorders>
          </w:tcPr>
          <w:p>
            <w:pPr>
              <w:pStyle w:val="16"/>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245" w:type="dxa"/>
            <w:gridSpan w:val="3"/>
            <w:tcBorders>
              <w:top w:val="single" w:color="000000" w:sz="4" w:space="0"/>
              <w:left w:val="single" w:color="000000" w:sz="4" w:space="0"/>
              <w:right w:val="single" w:color="000000" w:sz="4" w:space="0"/>
            </w:tcBorders>
          </w:tcPr>
          <w:p>
            <w:pPr>
              <w:pStyle w:val="16"/>
              <w:rPr>
                <w:color w:val="000000" w:themeColor="text1"/>
                <w:sz w:val="28"/>
                <w:szCs w:val="28"/>
                <w14:textFill>
                  <w14:solidFill>
                    <w14:schemeClr w14:val="tx1"/>
                  </w14:solidFill>
                </w14:textFill>
              </w:rPr>
            </w:pPr>
            <w:r>
              <w:rPr>
                <w:b/>
                <w:color w:val="000000" w:themeColor="text1"/>
                <w:sz w:val="28"/>
                <w:szCs w:val="28"/>
                <w:lang w:val="en-US"/>
                <w14:textFill>
                  <w14:solidFill>
                    <w14:schemeClr w14:val="tx1"/>
                  </w14:solidFill>
                </w14:textFill>
              </w:rPr>
              <w:t xml:space="preserve"> C. THỰC HÀNH </w:t>
            </w:r>
            <w:r>
              <w:rPr>
                <w:b/>
                <w:i/>
                <w:color w:val="000000" w:themeColor="text1"/>
                <w:sz w:val="28"/>
                <w:szCs w:val="28"/>
                <w14:textFill>
                  <w14:solidFill>
                    <w14:schemeClr w14:val="tx1"/>
                  </w14:solidFill>
                </w14:textFill>
              </w:rPr>
              <w:t>So sánh các nhóm đồ vật (con vật) có số lượng trong phạm vi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567" w:type="dxa"/>
            <w:tcBorders>
              <w:top w:val="single" w:color="000000" w:sz="4" w:space="0"/>
              <w:left w:val="single" w:color="000000" w:sz="4" w:space="0"/>
              <w:bottom w:val="single" w:color="000000" w:sz="4" w:space="0"/>
              <w:right w:val="single" w:color="000000" w:sz="4" w:space="0"/>
            </w:tcBorders>
          </w:tcPr>
          <w:p>
            <w:pPr>
              <w:pStyle w:val="15"/>
              <w:spacing w:line="252"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 HS</w:t>
            </w:r>
            <w:r>
              <w:rPr>
                <w:color w:val="000000" w:themeColor="text1"/>
                <w:sz w:val="28"/>
                <w:szCs w:val="28"/>
                <w14:textFill>
                  <w14:solidFill>
                    <w14:schemeClr w14:val="tx1"/>
                  </w14:solidFill>
                </w14:textFill>
              </w:rPr>
              <w:t xml:space="preserve"> tiếp tục quan sát các tranh, cho các em thảo luận để nhận biết:Mỗi nồi (xoong) có một nắp vung. Ta nói: Số nồi bằng số nắp.</w:t>
            </w:r>
          </w:p>
          <w:p>
            <w:pPr>
              <w:spacing w:line="25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Số nắp bằng số nồi (Số nồi và số nắp bằng nhau).</w:t>
            </w:r>
          </w:p>
          <w:p>
            <w:pPr>
              <w:pStyle w:val="15"/>
              <w:spacing w:line="252"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Số đèn nhiều hơn số ổ cắm, số ổ cắm ít hơn số đèn. </w:t>
            </w:r>
          </w:p>
          <w:p>
            <w:pPr>
              <w:pStyle w:val="15"/>
              <w:spacing w:line="252"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Số bông hoa ít hơn số chim, số chim nhiều hơn số bông hoa.</w:t>
            </w:r>
          </w:p>
          <w:p>
            <w:pPr>
              <w:pStyle w:val="16"/>
              <w:spacing w:before="23"/>
              <w:ind w:left="10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Số chim mẹ bằng số chim con, số chim con bằng số chim mẹ</w:t>
            </w: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(Số chim mẹ và số chim con bằng nhau).</w:t>
            </w:r>
          </w:p>
        </w:tc>
        <w:tc>
          <w:tcPr>
            <w:tcW w:w="2410" w:type="dxa"/>
            <w:tcBorders>
              <w:top w:val="single" w:color="000000" w:sz="4" w:space="0"/>
              <w:left w:val="single" w:color="000000" w:sz="4" w:space="0"/>
              <w:bottom w:val="single" w:color="000000" w:sz="4" w:space="0"/>
              <w:right w:val="single" w:color="000000" w:sz="4" w:space="0"/>
            </w:tcBorders>
          </w:tcPr>
          <w:p>
            <w:pPr>
              <w:spacing w:before="120" w:after="120" w:line="32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củng cố lại một lần nữa kiến thức đã học thông qua hoạt động so sánh các đồ vật</w:t>
            </w:r>
          </w:p>
          <w:p>
            <w:pPr>
              <w:pStyle w:val="16"/>
              <w:rPr>
                <w:color w:val="000000" w:themeColor="text1"/>
                <w:sz w:val="28"/>
                <w:szCs w:val="28"/>
                <w14:textFill>
                  <w14:solidFill>
                    <w14:schemeClr w14:val="tx1"/>
                  </w14:solidFill>
                </w14:textFill>
              </w:rPr>
            </w:pPr>
          </w:p>
          <w:p>
            <w:pPr>
              <w:pStyle w:val="16"/>
              <w:rPr>
                <w:color w:val="000000" w:themeColor="text1"/>
                <w:sz w:val="28"/>
                <w:szCs w:val="28"/>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tcPr>
          <w:p>
            <w:pPr>
              <w:pStyle w:val="16"/>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5567" w:type="dxa"/>
            <w:tcBorders>
              <w:top w:val="single" w:color="000000" w:sz="4" w:space="0"/>
              <w:left w:val="single" w:color="000000" w:sz="4" w:space="0"/>
              <w:bottom w:val="single" w:color="000000" w:sz="4" w:space="0"/>
              <w:right w:val="single" w:color="000000" w:sz="4" w:space="0"/>
            </w:tcBorders>
          </w:tcPr>
          <w:p>
            <w:pPr>
              <w:pStyle w:val="15"/>
              <w:spacing w:line="252" w:lineRule="auto"/>
              <w:ind w:left="0" w:firstLine="190"/>
              <w:jc w:val="both"/>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D. VẬN DỤNG</w:t>
            </w:r>
          </w:p>
          <w:p>
            <w:pPr>
              <w:pStyle w:val="8"/>
              <w:spacing w:line="252"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HS chơi</w:t>
            </w:r>
            <w:r>
              <w:rPr>
                <w:color w:val="000000" w:themeColor="text1"/>
                <w14:textFill>
                  <w14:solidFill>
                    <w14:schemeClr w14:val="tx1"/>
                  </w14:solidFill>
                </w14:textFill>
              </w:rPr>
              <w:t xml:space="preserve"> trò chơi “đố bạn”: </w:t>
            </w:r>
          </w:p>
          <w:p>
            <w:pPr>
              <w:pStyle w:val="15"/>
              <w:spacing w:line="252" w:lineRule="auto"/>
              <w:ind w:left="0" w:firstLine="190"/>
              <w:jc w:val="both"/>
              <w:rPr>
                <w:color w:val="000000" w:themeColor="text1"/>
                <w:spacing w:val="-4"/>
                <w:sz w:val="28"/>
                <w:szCs w:val="28"/>
                <w14:textFill>
                  <w14:solidFill>
                    <w14:schemeClr w14:val="tx1"/>
                  </w14:solidFill>
                </w14:textFill>
              </w:rPr>
            </w:pPr>
            <w:r>
              <w:rPr>
                <w:color w:val="000000" w:themeColor="text1"/>
                <w:sz w:val="28"/>
                <w:szCs w:val="28"/>
                <w14:textFill>
                  <w14:solidFill>
                    <w14:schemeClr w14:val="tx1"/>
                  </w14:solidFill>
                </w14:textFill>
              </w:rPr>
              <w:t xml:space="preserve">Học sinh dùng hình trong bộ thực hành để đố nhau: Học sinh để lên bàn 2 tam giác, 1 khối hộp chữ nhật, rồi đố bạn so sánh “Số tam giác nhiều hơn khối hộp chữ nhật”. </w:t>
            </w:r>
          </w:p>
        </w:tc>
        <w:tc>
          <w:tcPr>
            <w:tcW w:w="2410" w:type="dxa"/>
            <w:tcBorders>
              <w:top w:val="single" w:color="000000" w:sz="4" w:space="0"/>
              <w:left w:val="single" w:color="000000" w:sz="4" w:space="0"/>
              <w:bottom w:val="single" w:color="000000" w:sz="4" w:space="0"/>
              <w:right w:val="single" w:color="000000" w:sz="4" w:space="0"/>
            </w:tcBorders>
          </w:tcPr>
          <w:p>
            <w:pPr>
              <w:spacing w:before="120" w:after="120" w:line="32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Giúp học sinh nắm lại các kiến thức trọng tâm mới học.</w:t>
            </w:r>
          </w:p>
        </w:tc>
        <w:tc>
          <w:tcPr>
            <w:tcW w:w="2268" w:type="dxa"/>
            <w:tcBorders>
              <w:top w:val="single" w:color="000000" w:sz="4" w:space="0"/>
              <w:left w:val="single" w:color="000000" w:sz="4" w:space="0"/>
              <w:bottom w:val="single" w:color="000000" w:sz="4" w:space="0"/>
              <w:right w:val="single" w:color="000000" w:sz="4" w:space="0"/>
            </w:tcBorders>
          </w:tcPr>
          <w:p>
            <w:pPr>
              <w:pStyle w:val="16"/>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5567" w:type="dxa"/>
            <w:tcBorders>
              <w:top w:val="single" w:color="000000" w:sz="4" w:space="0"/>
              <w:left w:val="single" w:color="000000" w:sz="4" w:space="0"/>
              <w:right w:val="single" w:color="000000" w:sz="4" w:space="0"/>
            </w:tcBorders>
          </w:tcPr>
          <w:p>
            <w:pPr>
              <w:pStyle w:val="15"/>
              <w:spacing w:line="252" w:lineRule="auto"/>
              <w:ind w:left="0"/>
              <w:jc w:val="both"/>
              <w:rPr>
                <w:b/>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w:t>
            </w:r>
            <w:r>
              <w:rPr>
                <w:b/>
                <w:color w:val="000000" w:themeColor="text1"/>
                <w:sz w:val="28"/>
                <w:szCs w:val="28"/>
                <w:lang w:val="en-US"/>
                <w14:textFill>
                  <w14:solidFill>
                    <w14:schemeClr w14:val="tx1"/>
                  </w14:solidFill>
                </w14:textFill>
              </w:rPr>
              <w:t xml:space="preserve">E. HOẠT ĐỘNG NỐI TIẾP </w:t>
            </w:r>
          </w:p>
          <w:p>
            <w:pPr>
              <w:pStyle w:val="15"/>
              <w:spacing w:line="252" w:lineRule="auto"/>
              <w:ind w:left="0"/>
              <w:jc w:val="both"/>
              <w:rPr>
                <w:color w:val="000000" w:themeColor="text1"/>
                <w:spacing w:val="-4"/>
                <w:sz w:val="28"/>
                <w:szCs w:val="28"/>
                <w14:textFill>
                  <w14:solidFill>
                    <w14:schemeClr w14:val="tx1"/>
                  </w14:solidFill>
                </w14:textFill>
              </w:rPr>
            </w:pPr>
            <w:r>
              <w:rPr>
                <w:color w:val="000000" w:themeColor="text1"/>
                <w:sz w:val="28"/>
                <w:szCs w:val="28"/>
                <w14:textFill>
                  <w14:solidFill>
                    <w14:schemeClr w14:val="tx1"/>
                  </w14:solidFill>
                </w14:textFill>
              </w:rPr>
              <w:t>Giáo viên hướng dẫn học sinhso sánh các vật trong gia đình cho người thân cùng xem.</w:t>
            </w:r>
          </w:p>
        </w:tc>
        <w:tc>
          <w:tcPr>
            <w:tcW w:w="2410" w:type="dxa"/>
            <w:tcBorders>
              <w:top w:val="single" w:color="000000" w:sz="4" w:space="0"/>
              <w:left w:val="single" w:color="000000" w:sz="4" w:space="0"/>
              <w:right w:val="single" w:color="000000" w:sz="4" w:space="0"/>
            </w:tcBorders>
          </w:tcPr>
          <w:p>
            <w:pPr>
              <w:spacing w:before="120" w:after="120" w:line="32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Tạo điều kiện để phụ huynh kết nối việc học tập của học sinh ở trường và ở nhà, giúp cha mẹ hiểu thêm về con em</w:t>
            </w:r>
          </w:p>
        </w:tc>
        <w:tc>
          <w:tcPr>
            <w:tcW w:w="2268" w:type="dxa"/>
            <w:tcBorders>
              <w:top w:val="single" w:color="000000" w:sz="4" w:space="0"/>
              <w:left w:val="single" w:color="000000" w:sz="4" w:space="0"/>
              <w:right w:val="single" w:color="000000" w:sz="4" w:space="0"/>
            </w:tcBorders>
          </w:tcPr>
          <w:p>
            <w:pPr>
              <w:pStyle w:val="16"/>
              <w:rPr>
                <w:color w:val="000000" w:themeColor="text1"/>
                <w:sz w:val="28"/>
                <w:szCs w:val="28"/>
                <w14:textFill>
                  <w14:solidFill>
                    <w14:schemeClr w14:val="tx1"/>
                  </w14:solidFill>
                </w14:textFill>
              </w:rPr>
            </w:pPr>
          </w:p>
        </w:tc>
      </w:tr>
    </w:tbl>
    <w:p>
      <w:pPr>
        <w:spacing w:line="276" w:lineRule="auto"/>
        <w:contextualSpacing/>
        <w:rPr>
          <w:rFonts w:ascii="Times New Roman" w:hAnsi="Times New Roman" w:cs="Times New Roman"/>
          <w:b/>
          <w:bCs/>
          <w:color w:val="000000" w:themeColor="text1"/>
          <w:sz w:val="28"/>
          <w:szCs w:val="28"/>
          <w:lang w:eastAsia="vi-VN"/>
          <w14:textFill>
            <w14:solidFill>
              <w14:schemeClr w14:val="tx1"/>
            </w14:solidFill>
          </w14:textFill>
        </w:rPr>
      </w:pPr>
    </w:p>
    <w:p>
      <w:pPr>
        <w:ind w:right="967"/>
        <w:jc w:val="center"/>
        <w:rPr>
          <w:rFonts w:ascii="Times New Roman" w:hAnsi="Times New Roman" w:cs="Times New Roman"/>
          <w:b/>
          <w:bCs/>
          <w:color w:val="000000" w:themeColor="text1"/>
          <w:sz w:val="28"/>
          <w:szCs w:val="28"/>
          <w:lang w:val="vi-VN" w:eastAsia="vi-VN"/>
          <w14:textFill>
            <w14:solidFill>
              <w14:schemeClr w14:val="tx1"/>
            </w14:solidFill>
          </w14:textFill>
        </w:rPr>
      </w:pPr>
    </w:p>
    <w:p>
      <w:pPr>
        <w:rPr>
          <w:rFonts w:ascii="Times New Roman" w:hAnsi="Times New Roman" w:cs="Times New Roman"/>
          <w:b/>
          <w:bCs/>
          <w:color w:val="000000" w:themeColor="text1"/>
          <w:sz w:val="28"/>
          <w:szCs w:val="28"/>
          <w:lang w:val="vi-VN" w:eastAsia="vi-VN"/>
          <w14:textFill>
            <w14:solidFill>
              <w14:schemeClr w14:val="tx1"/>
            </w14:solidFill>
          </w14:textFill>
        </w:rPr>
      </w:pPr>
      <w:r>
        <w:rPr>
          <w:rFonts w:ascii="Times New Roman" w:hAnsi="Times New Roman" w:cs="Times New Roman"/>
          <w:b/>
          <w:bCs/>
          <w:color w:val="000000" w:themeColor="text1"/>
          <w:sz w:val="28"/>
          <w:szCs w:val="28"/>
          <w:lang w:val="vi-VN" w:eastAsia="vi-VN"/>
          <w14:textFill>
            <w14:solidFill>
              <w14:schemeClr w14:val="tx1"/>
            </w14:solidFill>
          </w14:textFill>
        </w:rPr>
        <w:br w:type="page"/>
      </w:r>
    </w:p>
    <w:p>
      <w:pPr>
        <w:ind w:right="967"/>
        <w:jc w:val="center"/>
        <w:rPr>
          <w:rFonts w:ascii="Times New Roman" w:hAnsi="Times New Roman" w:cs="Times New Roman"/>
          <w:b/>
          <w:bCs/>
          <w:color w:val="000000" w:themeColor="text1"/>
          <w:sz w:val="28"/>
          <w:szCs w:val="28"/>
          <w:lang w:val="vi-VN" w:eastAsia="vi-VN"/>
          <w14:textFill>
            <w14:solidFill>
              <w14:schemeClr w14:val="tx1"/>
            </w14:solidFill>
          </w14:textFill>
        </w:rPr>
      </w:pPr>
      <w:r>
        <w:rPr>
          <w:rFonts w:ascii="Times New Roman" w:hAnsi="Times New Roman" w:cs="Times New Roman"/>
          <w:b/>
          <w:bCs/>
          <w:color w:val="000000" w:themeColor="text1"/>
          <w:sz w:val="28"/>
          <w:szCs w:val="28"/>
          <w:lang w:val="vi-VN" w:eastAsia="vi-VN"/>
          <w14:textFill>
            <w14:solidFill>
              <w14:schemeClr w14:val="tx1"/>
            </w14:solidFill>
          </w14:textFill>
        </w:rPr>
        <w:t>KẾ HOẠCH BÀI DẠY</w:t>
      </w:r>
    </w:p>
    <w:p>
      <w:pPr>
        <w:ind w:right="967"/>
        <w:jc w:val="center"/>
        <w:rPr>
          <w:rFonts w:ascii="Times New Roman" w:hAnsi="Times New Roman" w:cs="Times New Roman"/>
          <w:b/>
          <w:bCs/>
          <w:color w:val="000000" w:themeColor="text1"/>
          <w:sz w:val="28"/>
          <w:szCs w:val="28"/>
          <w:lang w:eastAsia="vi-VN"/>
          <w14:textFill>
            <w14:solidFill>
              <w14:schemeClr w14:val="tx1"/>
            </w14:solidFill>
          </w14:textFill>
        </w:rPr>
      </w:pPr>
      <w:r>
        <w:rPr>
          <w:rFonts w:ascii="Times New Roman" w:hAnsi="Times New Roman" w:cs="Times New Roman"/>
          <w:b/>
          <w:bCs/>
          <w:color w:val="000000" w:themeColor="text1"/>
          <w:sz w:val="28"/>
          <w:szCs w:val="28"/>
          <w:lang w:eastAsia="vi-VN"/>
          <w14:textFill>
            <w14:solidFill>
              <w14:schemeClr w14:val="tx1"/>
            </w14:solidFill>
          </w14:textFill>
        </w:rPr>
        <w:t xml:space="preserve">MÔN TOÁN </w:t>
      </w:r>
    </w:p>
    <w:p>
      <w:pPr>
        <w:spacing w:line="276" w:lineRule="auto"/>
        <w:ind w:right="258"/>
        <w:contextualSpacing/>
        <w:rPr>
          <w:rFonts w:ascii="Times New Roman" w:hAnsi="Times New Roman" w:cs="Times New Roman"/>
          <w:b/>
          <w:bCs/>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Bài</w:t>
      </w:r>
      <w:r>
        <w:rPr>
          <w:rFonts w:ascii="Times New Roman" w:hAnsi="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SO SÁNH CÁC SỐ: BẰNG, LỚN HƠN, BÉ HƠN</w:t>
      </w:r>
      <w:r>
        <w:rPr>
          <w:rFonts w:ascii="Times New Roman" w:hAnsi="Times New Roman" w:cs="Times New Roman"/>
          <w:b/>
          <w:bCs/>
          <w:color w:val="000000" w:themeColor="text1"/>
          <w:sz w:val="28"/>
          <w:szCs w:val="28"/>
          <w:lang w:eastAsia="vi-VN"/>
          <w14:textFill>
            <w14:solidFill>
              <w14:schemeClr w14:val="tx1"/>
            </w14:solidFill>
          </w14:textFill>
        </w:rPr>
        <w:t xml:space="preserve">   </w:t>
      </w:r>
    </w:p>
    <w:p>
      <w:pPr>
        <w:spacing w:line="276" w:lineRule="auto"/>
        <w:ind w:right="258"/>
        <w:contextualSpacing/>
        <w:jc w:val="center"/>
        <w:rPr>
          <w:rFonts w:ascii="Times New Roman" w:hAnsi="Times New Roman"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Ngày thực hiện: Thứ Năm ngày 05</w:t>
      </w:r>
      <w:bookmarkStart w:id="0" w:name="_GoBack"/>
      <w:bookmarkEnd w:id="0"/>
      <w:r>
        <w:rPr>
          <w:rFonts w:hint="default" w:ascii="Times New Roman" w:hAnsi="Times New Roman" w:cs="Times New Roman"/>
          <w:b/>
          <w:color w:val="000000" w:themeColor="text1"/>
          <w:sz w:val="28"/>
          <w:szCs w:val="28"/>
          <w:lang w:val="en-US"/>
          <w14:textFill>
            <w14:solidFill>
              <w14:schemeClr w14:val="tx1"/>
            </w14:solidFill>
          </w14:textFill>
        </w:rPr>
        <w:t xml:space="preserve"> tháng 10 năm 2023</w:t>
      </w:r>
    </w:p>
    <w:p>
      <w:pPr>
        <w:spacing w:line="276" w:lineRule="auto"/>
        <w:ind w:firstLine="1276"/>
        <w:contextualSpacing/>
        <w:rPr>
          <w:rFonts w:ascii="Times New Roman" w:hAnsi="Times New Roman" w:cs="Times New Roman"/>
          <w:color w:val="000000" w:themeColor="text1"/>
          <w:sz w:val="28"/>
          <w:szCs w:val="28"/>
          <w14:textFill>
            <w14:solidFill>
              <w14:schemeClr w14:val="tx1"/>
            </w14:solidFill>
          </w14:textFill>
        </w:rPr>
      </w:pPr>
    </w:p>
    <w:p>
      <w:pPr>
        <w:spacing w:after="0"/>
        <w:contextualSpacing/>
        <w:jc w:val="both"/>
        <w:rPr>
          <w:rFonts w:ascii="Times New Roman" w:hAnsi="Times New Roman" w:cs="Times New Roman"/>
          <w:b/>
          <w:iCs/>
          <w:color w:val="000000" w:themeColor="text1"/>
          <w:sz w:val="28"/>
          <w:szCs w:val="28"/>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 xml:space="preserve">I. YÊU CẦU CẦN ĐẠT </w:t>
      </w:r>
    </w:p>
    <w:p>
      <w:pPr>
        <w:pBdr>
          <w:top w:val="none" w:color="auto" w:sz="0" w:space="0"/>
          <w:left w:val="none" w:color="auto" w:sz="0" w:space="0"/>
          <w:bottom w:val="none" w:color="auto" w:sz="0" w:space="0"/>
          <w:right w:val="none" w:color="auto" w:sz="0" w:space="0"/>
          <w:between w:val="none" w:color="auto" w:sz="0" w:space="0"/>
        </w:pBdr>
        <w:spacing w:after="0" w:line="3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xml:space="preserve">Giúp học sinh </w:t>
      </w:r>
      <w:r>
        <w:rPr>
          <w:rFonts w:ascii="Times New Roman" w:hAnsi="Times New Roman" w:cs="Times New Roman"/>
          <w:color w:val="000000" w:themeColor="text1"/>
          <w:sz w:val="28"/>
          <w:szCs w:val="28"/>
          <w14:textFill>
            <w14:solidFill>
              <w14:schemeClr w14:val="tx1"/>
            </w14:solidFill>
          </w14:textFill>
        </w:rPr>
        <w:t>nhận biết quan hệ: bằng nhau, lớn hơn, bé hơn giữa các số; sử dụng các thuật ngữ “bằng”, “lớn hơn”, “bé hơn” để so sánh các số trong phạm vi 5; nhận biết dãy số 1, 2, 3, 4, 5 được xếp thứ tự từ bé đến lớn và ngược lại</w:t>
      </w:r>
    </w:p>
    <w:p>
      <w:pPr>
        <w:pBdr>
          <w:top w:val="none" w:color="auto" w:sz="0" w:space="0"/>
          <w:left w:val="none" w:color="auto" w:sz="0" w:space="0"/>
          <w:bottom w:val="none" w:color="auto" w:sz="0" w:space="0"/>
          <w:right w:val="none" w:color="auto" w:sz="0" w:space="0"/>
          <w:between w:val="none" w:color="auto" w:sz="0" w:space="0"/>
        </w:pBdr>
        <w:spacing w:after="0" w:line="3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14:textFill>
            <w14:solidFill>
              <w14:schemeClr w14:val="tx1"/>
            </w14:solidFill>
          </w14:textFill>
        </w:rPr>
        <w:t>Từ đó góp phần hình thành các phẩm chất và năng lực chung.</w:t>
      </w:r>
    </w:p>
    <w:p>
      <w:pPr>
        <w:spacing w:after="0" w:line="240" w:lineRule="auto"/>
        <w:jc w:val="both"/>
        <w:rPr>
          <w:rFonts w:ascii="Times New Roman" w:hAnsi="Times New Roman" w:cs="Times New Roman"/>
          <w:b/>
          <w:iCs/>
          <w:color w:val="000000" w:themeColor="text1"/>
          <w:sz w:val="28"/>
          <w:szCs w:val="28"/>
          <w:lang w:val="vi-VN"/>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II</w:t>
      </w:r>
      <w:r>
        <w:rPr>
          <w:rFonts w:ascii="Times New Roman" w:hAnsi="Times New Roman" w:cs="Times New Roman"/>
          <w:b/>
          <w:iCs/>
          <w:color w:val="000000" w:themeColor="text1"/>
          <w:sz w:val="28"/>
          <w:szCs w:val="28"/>
          <w:lang w:val="vi-VN"/>
          <w14:textFill>
            <w14:solidFill>
              <w14:schemeClr w14:val="tx1"/>
            </w14:solidFill>
          </w14:textFill>
        </w:rPr>
        <w:t>. ĐỒ DÙNG DẠY HỌC</w:t>
      </w:r>
    </w:p>
    <w:p>
      <w:pPr>
        <w:spacing w:line="334"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Giáo viên</w:t>
      </w:r>
      <w:r>
        <w:rPr>
          <w:rFonts w:ascii="Times New Roman" w:hAnsi="Times New Roman" w:cs="Times New Roman"/>
          <w:color w:val="000000" w:themeColor="text1"/>
          <w:sz w:val="28"/>
          <w:szCs w:val="28"/>
          <w14:textFill>
            <w14:solidFill>
              <w14:schemeClr w14:val="tx1"/>
            </w14:solidFill>
          </w14:textFill>
        </w:rPr>
        <w:t>: bộ thiết bị dạy toán; bảng phụ, bảng nhóm; 2 bộ thẻ chữ số từ 1 đến 5...</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b/>
          <w:color w:val="000000" w:themeColor="text1"/>
          <w:sz w:val="28"/>
          <w:szCs w:val="28"/>
          <w14:textFill>
            <w14:solidFill>
              <w14:schemeClr w14:val="tx1"/>
            </w14:solidFill>
          </w14:textFill>
        </w:rPr>
        <w:t>2. Học sinh</w:t>
      </w:r>
      <w:r>
        <w:rPr>
          <w:rFonts w:ascii="Times New Roman" w:hAnsi="Times New Roman" w:cs="Times New Roman"/>
          <w:color w:val="000000" w:themeColor="text1"/>
          <w:sz w:val="28"/>
          <w:szCs w:val="28"/>
          <w14:textFill>
            <w14:solidFill>
              <w14:schemeClr w14:val="tx1"/>
            </w14:solidFill>
          </w14:textFill>
        </w:rPr>
        <w:t>: bộ thiết bị học toán; viết chì, bảng con; …</w:t>
      </w: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CÁC HOẠT ĐỘNG DẠY HỌC CHỦ YẾU</w:t>
      </w:r>
    </w:p>
    <w:tbl>
      <w:tblPr>
        <w:tblStyle w:val="6"/>
        <w:tblW w:w="10245"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7"/>
        <w:gridCol w:w="2467"/>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567" w:type="dxa"/>
            <w:shd w:val="clear" w:color="auto" w:fill="FEF2CC" w:themeFill="accent4" w:themeFillTint="33"/>
          </w:tcPr>
          <w:p>
            <w:pPr>
              <w:pStyle w:val="16"/>
              <w:spacing w:line="300" w:lineRule="exact"/>
              <w:ind w:left="1666"/>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HOẠT ĐỘNG DẠY HỌC</w:t>
            </w:r>
          </w:p>
        </w:tc>
        <w:tc>
          <w:tcPr>
            <w:tcW w:w="2467" w:type="dxa"/>
            <w:shd w:val="clear" w:color="auto" w:fill="FEF2CC" w:themeFill="accent4" w:themeFillTint="33"/>
          </w:tcPr>
          <w:p>
            <w:pPr>
              <w:pStyle w:val="16"/>
              <w:spacing w:line="300" w:lineRule="exact"/>
              <w:ind w:left="634" w:hanging="495"/>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YÊU CẦU CẦN ĐẠT</w:t>
            </w:r>
          </w:p>
        </w:tc>
        <w:tc>
          <w:tcPr>
            <w:tcW w:w="2211" w:type="dxa"/>
            <w:shd w:val="clear" w:color="auto" w:fill="FEF2CC" w:themeFill="accent4" w:themeFillTint="33"/>
          </w:tcPr>
          <w:p>
            <w:pPr>
              <w:pStyle w:val="16"/>
              <w:spacing w:line="300" w:lineRule="exact"/>
              <w:ind w:left="634" w:hanging="262"/>
              <w:rPr>
                <w:b/>
                <w:i/>
                <w:color w:val="000000" w:themeColor="text1"/>
                <w:sz w:val="28"/>
                <w:szCs w:val="28"/>
                <w14:textFill>
                  <w14:solidFill>
                    <w14:schemeClr w14:val="tx1"/>
                  </w14:solidFill>
                </w14:textFill>
              </w:rPr>
            </w:pPr>
            <w:r>
              <w:rPr>
                <w:b/>
                <w:i/>
                <w:color w:val="000000" w:themeColor="text1"/>
                <w:sz w:val="28"/>
                <w:szCs w:val="28"/>
                <w:lang w:val="en-US"/>
                <w14:textFill>
                  <w14:solidFill>
                    <w14:schemeClr w14:val="tx1"/>
                  </w14:solidFill>
                </w14:textFill>
              </w:rPr>
              <w:t>ĐIỀU CHỈNH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245" w:type="dxa"/>
            <w:gridSpan w:val="3"/>
            <w:shd w:val="clear" w:color="auto" w:fill="FFFFFF" w:themeFill="background1"/>
          </w:tcPr>
          <w:p>
            <w:pPr>
              <w:pStyle w:val="16"/>
              <w:numPr>
                <w:ilvl w:val="0"/>
                <w:numId w:val="3"/>
              </w:numPr>
              <w:spacing w:line="300" w:lineRule="exact"/>
              <w:rPr>
                <w:b/>
                <w:i/>
                <w:color w:val="000000" w:themeColor="text1"/>
                <w:sz w:val="28"/>
                <w:szCs w:val="28"/>
                <w:lang w:val="en-US"/>
                <w14:textFill>
                  <w14:solidFill>
                    <w14:schemeClr w14:val="tx1"/>
                  </w14:solidFill>
                </w14:textFill>
              </w:rPr>
            </w:pPr>
            <w:r>
              <w:rPr>
                <w:b/>
                <w:i/>
                <w:color w:val="000000" w:themeColor="text1"/>
                <w:sz w:val="28"/>
                <w:szCs w:val="28"/>
                <w:lang w:val="en-US"/>
                <w14:textFill>
                  <w14:solidFill>
                    <w14:schemeClr w14:val="tx1"/>
                  </w14:solidFill>
                </w14:textFill>
              </w:rPr>
              <w:t>KHỞI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5567" w:type="dxa"/>
          </w:tcPr>
          <w:p>
            <w:pPr>
              <w:pStyle w:val="16"/>
              <w:spacing w:before="1" w:line="301" w:lineRule="exact"/>
              <w:ind w:left="10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C</w:t>
            </w:r>
            <w:r>
              <w:rPr>
                <w:color w:val="000000" w:themeColor="text1"/>
                <w:sz w:val="28"/>
                <w:szCs w:val="28"/>
                <w14:textFill>
                  <w14:solidFill>
                    <w14:schemeClr w14:val="tx1"/>
                  </w14:solidFill>
                </w14:textFill>
              </w:rPr>
              <w:t>ả lớp chơi “đố bạn”, thi đua theo tổ, có thể dùng dụng cụ học tập (bút, thước, vở,…) tạo thành 2 nhóm đồ vật rồi đố các bạn so sánh. Tổ nào nói đúng nhiều lần thì thắng cuộc.</w:t>
            </w:r>
          </w:p>
        </w:tc>
        <w:tc>
          <w:tcPr>
            <w:tcW w:w="2467" w:type="dxa"/>
          </w:tcPr>
          <w:p>
            <w:pPr>
              <w:pStyle w:val="16"/>
              <w:rPr>
                <w:b/>
                <w:i/>
                <w:color w:val="000000" w:themeColor="text1"/>
                <w:sz w:val="28"/>
                <w:szCs w:val="28"/>
                <w14:textFill>
                  <w14:solidFill>
                    <w14:schemeClr w14:val="tx1"/>
                  </w14:solidFill>
                </w14:textFill>
              </w:rPr>
            </w:pPr>
          </w:p>
          <w:p>
            <w:pPr>
              <w:pStyle w:val="16"/>
              <w:spacing w:line="320" w:lineRule="atLeast"/>
              <w:ind w:left="109"/>
              <w:rPr>
                <w:color w:val="000000" w:themeColor="text1"/>
                <w:sz w:val="28"/>
                <w:szCs w:val="28"/>
                <w14:textFill>
                  <w14:solidFill>
                    <w14:schemeClr w14:val="tx1"/>
                  </w14:solidFill>
                </w14:textFill>
              </w:rPr>
            </w:pPr>
          </w:p>
          <w:p>
            <w:pPr>
              <w:spacing w:before="120" w:after="120" w:line="32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Tạo tâm thế hứng thú cho HS và từng bước cho HS làm quen với bài học mới.</w:t>
            </w:r>
          </w:p>
          <w:p>
            <w:pPr>
              <w:pStyle w:val="16"/>
              <w:spacing w:line="320" w:lineRule="atLeast"/>
              <w:ind w:left="109"/>
              <w:rPr>
                <w:color w:val="000000" w:themeColor="text1"/>
                <w:sz w:val="28"/>
                <w:szCs w:val="28"/>
                <w14:textFill>
                  <w14:solidFill>
                    <w14:schemeClr w14:val="tx1"/>
                  </w14:solidFill>
                </w14:textFill>
              </w:rPr>
            </w:pPr>
          </w:p>
        </w:tc>
        <w:tc>
          <w:tcPr>
            <w:tcW w:w="2211" w:type="dxa"/>
          </w:tcPr>
          <w:p>
            <w:pPr>
              <w:pStyle w:val="16"/>
              <w:rPr>
                <w:b/>
                <w:i/>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245" w:type="dxa"/>
            <w:gridSpan w:val="3"/>
          </w:tcPr>
          <w:p>
            <w:pPr>
              <w:pStyle w:val="16"/>
              <w:numPr>
                <w:ilvl w:val="0"/>
                <w:numId w:val="3"/>
              </w:numPr>
              <w:rPr>
                <w:b/>
                <w:i/>
                <w:color w:val="000000" w:themeColor="text1"/>
                <w:sz w:val="28"/>
                <w:szCs w:val="28"/>
                <w14:textFill>
                  <w14:solidFill>
                    <w14:schemeClr w14:val="tx1"/>
                  </w14:solidFill>
                </w14:textFill>
              </w:rPr>
            </w:pPr>
            <w:r>
              <w:rPr>
                <w:b/>
                <w:color w:val="000000" w:themeColor="text1"/>
                <w:sz w:val="28"/>
                <w:szCs w:val="28"/>
                <w:lang w:val="en-US"/>
                <w14:textFill>
                  <w14:solidFill>
                    <w14:schemeClr w14:val="tx1"/>
                  </w14:solidFill>
                </w14:textFill>
              </w:rPr>
              <w:t>BÀI HỌC VÀ THỰC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567" w:type="dxa"/>
            <w:tcBorders>
              <w:top w:val="single" w:color="000000" w:sz="4" w:space="0"/>
              <w:left w:val="single" w:color="000000" w:sz="4" w:space="0"/>
              <w:bottom w:val="single" w:color="000000" w:sz="4" w:space="0"/>
              <w:right w:val="single" w:color="000000" w:sz="4" w:space="0"/>
            </w:tcBorders>
          </w:tcPr>
          <w:p>
            <w:pPr>
              <w:pStyle w:val="15"/>
              <w:spacing w:line="334" w:lineRule="auto"/>
              <w:ind w:left="0"/>
              <w:jc w:val="both"/>
              <w:rPr>
                <w:b/>
                <w:i/>
                <w:color w:val="000000" w:themeColor="text1"/>
                <w:spacing w:val="-6"/>
                <w:sz w:val="28"/>
                <w:szCs w:val="28"/>
                <w14:textFill>
                  <w14:solidFill>
                    <w14:schemeClr w14:val="tx1"/>
                  </w14:solidFill>
                </w14:textFill>
              </w:rPr>
            </w:pPr>
            <w:r>
              <w:rPr>
                <w:b/>
                <w:i/>
                <w:color w:val="000000" w:themeColor="text1"/>
                <w:spacing w:val="-6"/>
                <w:sz w:val="28"/>
                <w:szCs w:val="28"/>
                <w14:textFill>
                  <w14:solidFill>
                    <w14:schemeClr w14:val="tx1"/>
                  </w14:solidFill>
                </w14:textFill>
              </w:rPr>
              <w:t>2.1. Giới thiệu quan hệ bằng nhau, lớn hơn, bé hơn:</w:t>
            </w:r>
          </w:p>
          <w:p>
            <w:pPr>
              <w:spacing w:line="334" w:lineRule="auto"/>
              <w:jc w:val="both"/>
              <w:rPr>
                <w:rFonts w:ascii="Times New Roman" w:hAnsi="Times New Roman" w:cs="Times New Roman"/>
                <w:i/>
                <w:color w:val="000000" w:themeColor="text1"/>
                <w:spacing w:val="-4"/>
                <w:sz w:val="28"/>
                <w:szCs w:val="28"/>
                <w14:textFill>
                  <w14:solidFill>
                    <w14:schemeClr w14:val="tx1"/>
                  </w14:solidFill>
                </w14:textFill>
              </w:rPr>
            </w:pPr>
            <w:r>
              <w:rPr>
                <w:rFonts w:ascii="Times New Roman" w:hAnsi="Times New Roman" w:cs="Times New Roman"/>
                <w:i/>
                <w:color w:val="000000" w:themeColor="text1"/>
                <w:spacing w:val="-4"/>
                <w:sz w:val="28"/>
                <w:szCs w:val="28"/>
                <w14:textFill>
                  <w14:solidFill>
                    <w14:schemeClr w14:val="tx1"/>
                  </w14:solidFill>
                </w14:textFill>
              </w:rPr>
              <w:t>a. Bằng nhau:</w:t>
            </w:r>
          </w:p>
          <w:p>
            <w:pPr>
              <w:spacing w:line="334"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xml:space="preserve">- HS </w:t>
            </w:r>
            <w:r>
              <w:rPr>
                <w:rFonts w:ascii="Times New Roman" w:hAnsi="Times New Roman" w:cs="Times New Roman"/>
                <w:color w:val="000000" w:themeColor="text1"/>
                <w:sz w:val="28"/>
                <w:szCs w:val="28"/>
                <w14:textFill>
                  <w14:solidFill>
                    <w14:schemeClr w14:val="tx1"/>
                  </w14:solidFill>
                </w14:textFill>
              </w:rPr>
              <w:t>quan sát tranh, nêu nhận xét</w:t>
            </w:r>
            <w:r>
              <w:rPr>
                <w:rFonts w:ascii="Times New Roman" w:hAnsi="Times New Roman" w:cs="Times New Roman"/>
                <w:color w:val="000000" w:themeColor="text1"/>
                <w:spacing w:val="-4"/>
                <w:sz w:val="28"/>
                <w:szCs w:val="28"/>
                <w14:textFill>
                  <w14:solidFill>
                    <w14:schemeClr w14:val="tx1"/>
                  </w14:solidFill>
                </w14:textFill>
              </w:rPr>
              <w:t>.</w:t>
            </w:r>
          </w:p>
          <w:p>
            <w:pPr>
              <w:pStyle w:val="4"/>
              <w:spacing w:before="0" w:line="334"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Lớn hơn, bé hơn:</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Học sinh</w:t>
            </w:r>
            <w:r>
              <w:rPr>
                <w:rFonts w:ascii="Times New Roman" w:hAnsi="Times New Roman" w:cs="Times New Roman"/>
                <w:color w:val="000000" w:themeColor="text1"/>
                <w:sz w:val="28"/>
                <w:szCs w:val="28"/>
                <w14:textFill>
                  <w14:solidFill>
                    <w14:schemeClr w14:val="tx1"/>
                  </w14:solidFill>
                </w14:textFill>
              </w:rPr>
              <w:t xml:space="preserve"> tiếp tục quan sát tranh, nêu nhận xét.</w:t>
            </w:r>
            <w:r>
              <w:rPr>
                <w:rFonts w:cs="Times New Roman"/>
                <w:color w:val="000000" w:themeColor="text1"/>
                <w:sz w:val="26"/>
                <w:szCs w:val="26"/>
                <w14:textFill>
                  <w14:solidFill>
                    <w14:schemeClr w14:val="tx1"/>
                  </w14:solidFill>
                </w14:textFill>
              </w:rPr>
              <w:t xml:space="preserve"> </w:t>
            </w:r>
          </w:p>
          <w:p>
            <w:pPr>
              <w:pStyle w:val="15"/>
              <w:spacing w:line="334" w:lineRule="auto"/>
              <w:ind w:left="0"/>
              <w:jc w:val="both"/>
              <w:rPr>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 </w:t>
            </w:r>
            <w:r>
              <w:rPr>
                <w:color w:val="000000" w:themeColor="text1"/>
                <w:sz w:val="28"/>
                <w:szCs w:val="28"/>
                <w:lang w:val="en-US"/>
                <w14:textFill>
                  <w14:solidFill>
                    <w14:schemeClr w14:val="tx1"/>
                  </w14:solidFill>
                </w14:textFill>
              </w:rPr>
              <w:t>HS TLCH:</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Có mấy ong? </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Có mấy hoa? </w:t>
            </w:r>
          </w:p>
          <w:p>
            <w:pPr>
              <w:pStyle w:val="16"/>
              <w:spacing w:line="314" w:lineRule="exact"/>
              <w:ind w:left="10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 xml:space="preserve">HS </w:t>
            </w:r>
            <w:r>
              <w:rPr>
                <w:color w:val="000000" w:themeColor="text1"/>
                <w:sz w:val="28"/>
                <w:szCs w:val="28"/>
                <w14:textFill>
                  <w14:solidFill>
                    <w14:schemeClr w14:val="tx1"/>
                  </w14:solidFill>
                </w14:textFill>
              </w:rPr>
              <w:t>nói: bốn lớn hơn ba; ba bé hơn bốn.</w:t>
            </w:r>
          </w:p>
        </w:tc>
        <w:tc>
          <w:tcPr>
            <w:tcW w:w="2467" w:type="dxa"/>
            <w:tcBorders>
              <w:top w:val="single" w:color="000000" w:sz="4" w:space="0"/>
              <w:left w:val="single" w:color="000000" w:sz="4" w:space="0"/>
              <w:bottom w:val="single" w:color="000000" w:sz="4" w:space="0"/>
              <w:right w:val="single" w:color="000000" w:sz="4" w:space="0"/>
            </w:tcBorders>
          </w:tcPr>
          <w:p>
            <w:pPr>
              <w:pStyle w:val="16"/>
              <w:ind w:left="152"/>
              <w:rPr>
                <w:bCs/>
                <w:iCs/>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2586355</wp:posOffset>
                  </wp:positionV>
                  <wp:extent cx="2798445" cy="1730375"/>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22553" t="27296" r="53617" b="42574"/>
                          <a:stretch>
                            <a:fillRect/>
                          </a:stretch>
                        </pic:blipFill>
                        <pic:spPr>
                          <a:xfrm>
                            <a:off x="0" y="0"/>
                            <a:ext cx="2798445" cy="1730375"/>
                          </a:xfrm>
                          <a:prstGeom prst="rect">
                            <a:avLst/>
                          </a:prstGeom>
                          <a:ln>
                            <a:noFill/>
                          </a:ln>
                        </pic:spPr>
                      </pic:pic>
                    </a:graphicData>
                  </a:graphic>
                </wp:anchor>
              </w:drawing>
            </w:r>
            <w:r>
              <w:rPr>
                <w:color w:val="000000" w:themeColor="text1"/>
                <w:spacing w:val="-4"/>
                <w:sz w:val="28"/>
                <w:szCs w:val="28"/>
                <w14:textFill>
                  <w14:solidFill>
                    <w14:schemeClr w14:val="tx1"/>
                  </w14:solidFill>
                </w14:textFill>
              </w:rPr>
              <w:t xml:space="preserve">Giúp học sinh </w:t>
            </w:r>
            <w:r>
              <w:rPr>
                <w:color w:val="000000" w:themeColor="text1"/>
                <w:sz w:val="28"/>
                <w:szCs w:val="28"/>
                <w14:textFill>
                  <w14:solidFill>
                    <w14:schemeClr w14:val="tx1"/>
                  </w14:solidFill>
                </w14:textFill>
              </w:rPr>
              <w:t xml:space="preserve">nhận biết quan hệ: bằng nhau, lớn hơn, bé hơn giữa các số; sử dụng các thuật ngữ “bằng”, “lớn hơn”, “bé hơn” để so sánh các số </w:t>
            </w:r>
            <w:r>
              <w:rPr>
                <w:color w:val="000000" w:themeColor="text1"/>
                <w:sz w:val="28"/>
                <w:szCs w:val="28"/>
                <w:lang w:val="en-US"/>
                <w14:textFill>
                  <w14:solidFill>
                    <w14:schemeClr w14:val="tx1"/>
                  </w14:solidFill>
                </w14:textFill>
              </w:rPr>
              <w:drawing>
                <wp:anchor distT="0" distB="0" distL="114300" distR="114300" simplePos="0" relativeHeight="251659264" behindDoc="0" locked="0" layoutInCell="1" allowOverlap="1">
                  <wp:simplePos x="0" y="0"/>
                  <wp:positionH relativeFrom="column">
                    <wp:posOffset>3664585</wp:posOffset>
                  </wp:positionH>
                  <wp:positionV relativeFrom="paragraph">
                    <wp:posOffset>50800</wp:posOffset>
                  </wp:positionV>
                  <wp:extent cx="2798445" cy="1731010"/>
                  <wp:effectExtent l="0" t="0" r="1905" b="3175"/>
                  <wp:wrapNone/>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Picture 1306"/>
                          <pic:cNvPicPr>
                            <a:picLocks noChangeAspect="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22553" t="27296" r="53617" b="42574"/>
                          <a:stretch>
                            <a:fillRect/>
                          </a:stretch>
                        </pic:blipFill>
                        <pic:spPr>
                          <a:xfrm>
                            <a:off x="0" y="0"/>
                            <a:ext cx="2811393" cy="1738743"/>
                          </a:xfrm>
                          <a:prstGeom prst="rect">
                            <a:avLst/>
                          </a:prstGeom>
                          <a:ln>
                            <a:noFill/>
                          </a:ln>
                        </pic:spPr>
                      </pic:pic>
                    </a:graphicData>
                  </a:graphic>
                </wp:anchor>
              </w:drawing>
            </w:r>
            <w:r>
              <w:rPr>
                <w:color w:val="000000" w:themeColor="text1"/>
                <w:sz w:val="28"/>
                <w:szCs w:val="28"/>
                <w14:textFill>
                  <w14:solidFill>
                    <w14:schemeClr w14:val="tx1"/>
                  </w14:solidFill>
                </w14:textFill>
              </w:rPr>
              <w:t>trong phạm vi 5; nhận biết dãy số 1, 2, 3, 4, 5 được xếp thứ tự từ bé đến lớn và ngược lại</w:t>
            </w:r>
            <w:r>
              <w:rPr>
                <w:color w:val="000000" w:themeColor="text1"/>
                <w:spacing w:val="-4"/>
                <w:sz w:val="28"/>
                <w:szCs w:val="28"/>
                <w14:textFill>
                  <w14:solidFill>
                    <w14:schemeClr w14:val="tx1"/>
                  </w14:solidFill>
                </w14:textFill>
              </w:rPr>
              <w:t>.</w:t>
            </w:r>
            <w:r>
              <w:rPr>
                <w:color w:val="000000" w:themeColor="text1"/>
                <w:sz w:val="28"/>
                <w:szCs w:val="28"/>
                <w14:textFill>
                  <w14:solidFill>
                    <w14:schemeClr w14:val="tx1"/>
                  </w14:solidFill>
                </w14:textFill>
              </w:rPr>
              <w:t xml:space="preserve"> </w:t>
            </w:r>
          </w:p>
        </w:tc>
        <w:tc>
          <w:tcPr>
            <w:tcW w:w="2211" w:type="dxa"/>
            <w:tcBorders>
              <w:top w:val="single" w:color="000000" w:sz="4" w:space="0"/>
              <w:left w:val="single" w:color="000000" w:sz="4" w:space="0"/>
              <w:bottom w:val="single" w:color="000000" w:sz="4" w:space="0"/>
              <w:right w:val="single" w:color="000000" w:sz="4" w:space="0"/>
            </w:tcBorders>
          </w:tcPr>
          <w:p>
            <w:pPr>
              <w:pStyle w:val="16"/>
              <w:rPr>
                <w:b/>
                <w:i/>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567" w:type="dxa"/>
            <w:tcBorders>
              <w:top w:val="single" w:color="000000" w:sz="4" w:space="0"/>
              <w:left w:val="single" w:color="000000" w:sz="4" w:space="0"/>
              <w:bottom w:val="single" w:color="000000" w:sz="4" w:space="0"/>
              <w:right w:val="single" w:color="000000" w:sz="4" w:space="0"/>
            </w:tcBorders>
          </w:tcPr>
          <w:p>
            <w:pPr>
              <w:pStyle w:val="16"/>
              <w:spacing w:line="314" w:lineRule="exact"/>
              <w:ind w:left="105"/>
              <w:rPr>
                <w:b/>
                <w:i/>
                <w:color w:val="000000" w:themeColor="text1"/>
                <w:sz w:val="28"/>
                <w:szCs w:val="28"/>
                <w:lang w:val="en-US"/>
                <w14:textFill>
                  <w14:solidFill>
                    <w14:schemeClr w14:val="tx1"/>
                  </w14:solidFill>
                </w14:textFill>
              </w:rPr>
            </w:pPr>
            <w:r>
              <w:rPr>
                <w:b/>
                <w:i/>
                <w:color w:val="000000" w:themeColor="text1"/>
                <w:sz w:val="28"/>
                <w:szCs w:val="28"/>
                <w14:textFill>
                  <w14:solidFill>
                    <w14:schemeClr w14:val="tx1"/>
                  </w14:solidFill>
                </w14:textFill>
              </w:rPr>
              <w:t>2.2. So sánh, sắp thứ tự các số:</w:t>
            </w:r>
          </w:p>
          <w:p>
            <w:pPr>
              <w:pStyle w:val="15"/>
              <w:spacing w:line="334" w:lineRule="auto"/>
              <w:ind w:left="0"/>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Lập dãy số từ 1 đến 5:</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quan sát các cột hình tròn và các ô tương ứng, </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nhận biết: Mỗi số chỉ số hình tròn ở mỗi cột. Học sinh chọn thẻ chữ số tương ứng đặt vào bên dưới các cột hình tròn.</w:t>
            </w:r>
          </w:p>
          <w:p>
            <w:pPr>
              <w:pStyle w:val="8"/>
              <w:spacing w:line="334" w:lineRule="auto"/>
              <w:jc w:val="both"/>
              <w:rPr>
                <w:color w:val="000000" w:themeColor="text1"/>
                <w14:textFill>
                  <w14:solidFill>
                    <w14:schemeClr w14:val="tx1"/>
                  </w14:solidFill>
                </w14:textFill>
              </w:rPr>
            </w:pPr>
            <w:r>
              <w:rPr>
                <w:color w:val="000000" w:themeColor="text1"/>
                <w:spacing w:val="-4"/>
                <w14:textFill>
                  <w14:solidFill>
                    <w14:schemeClr w14:val="tx1"/>
                  </w14:solidFill>
                </w14:textFill>
              </w:rPr>
              <w:t xml:space="preserve">- </w:t>
            </w:r>
            <w:r>
              <w:rPr>
                <w:color w:val="000000" w:themeColor="text1"/>
                <w:spacing w:val="-4"/>
                <w:lang w:val="en-US"/>
                <w14:textFill>
                  <w14:solidFill>
                    <w14:schemeClr w14:val="tx1"/>
                  </w14:solidFill>
                </w14:textFill>
              </w:rPr>
              <w:t>HS TLCH:</w:t>
            </w:r>
            <w:r>
              <w:rPr>
                <w:color w:val="000000" w:themeColor="text1"/>
                <w14:textFill>
                  <w14:solidFill>
                    <w14:schemeClr w14:val="tx1"/>
                  </w14:solidFill>
                </w14:textFill>
              </w:rPr>
              <w:t xml:space="preserve"> Tại sao lại chọn Số 1? Số 3?</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 HS</w:t>
            </w:r>
            <w:r>
              <w:rPr>
                <w:color w:val="000000" w:themeColor="text1"/>
                <w:sz w:val="28"/>
                <w:szCs w:val="28"/>
                <w14:textFill>
                  <w14:solidFill>
                    <w14:schemeClr w14:val="tx1"/>
                  </w14:solidFill>
                </w14:textFill>
              </w:rPr>
              <w:t xml:space="preserve"> đọc xuôi, đọc ngược dãy số 1, 2, 3, 4, 5.</w:t>
            </w:r>
          </w:p>
          <w:p>
            <w:pPr>
              <w:pStyle w:val="4"/>
              <w:spacing w:before="0" w:line="334"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Sắp thứ tự các số trong phạm vi 5:</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 HS</w:t>
            </w:r>
            <w:r>
              <w:rPr>
                <w:color w:val="000000" w:themeColor="text1"/>
                <w:sz w:val="28"/>
                <w:szCs w:val="28"/>
                <w14:textFill>
                  <w14:solidFill>
                    <w14:schemeClr w14:val="tx1"/>
                  </w14:solidFill>
                </w14:textFill>
              </w:rPr>
              <w:t xml:space="preserve"> quan sát các cột hình tròn từ 1 đến 5, nhận biết:</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Số hình tròn ở các cột tăng dần</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số lớn dần: số sau lớn hơn số trước.</w:t>
            </w:r>
          </w:p>
          <w:p>
            <w:pPr>
              <w:spacing w:line="334" w:lineRule="auto"/>
              <w:jc w:val="both"/>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color w:val="000000" w:themeColor="text1"/>
                <w:spacing w:val="-8"/>
                <w:sz w:val="28"/>
                <w:szCs w:val="28"/>
                <w14:textFill>
                  <w14:solidFill>
                    <w14:schemeClr w14:val="tx1"/>
                  </w14:solidFill>
                </w14:textFill>
              </w:rPr>
              <w:t>+ Dãy số 1, 2, 3, 4, 5 được sắp theo thứ tự từ bé đến lớn.</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nhận biết: Trong dãy số trên:</w:t>
            </w:r>
          </w:p>
          <w:p>
            <w:pPr>
              <w:pStyle w:val="4"/>
              <w:spacing w:before="0"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Số bên trái bé hơn số bên phải / Số trước bé hơn số sau. Số bên phải lớn hơn số bên trái / Số sau lớn hơn số trước.</w:t>
            </w:r>
          </w:p>
          <w:p>
            <w:pPr>
              <w:pStyle w:val="15"/>
              <w:spacing w:line="334" w:lineRule="auto"/>
              <w:ind w:left="0"/>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c. Dãy số thứ tự trong phạm vi 5:</w:t>
            </w:r>
          </w:p>
          <w:p>
            <w:pPr>
              <w:pStyle w:val="15"/>
              <w:spacing w:line="334" w:lineRule="auto"/>
              <w:ind w:left="0"/>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*Bên trái: </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quan sát, nhận biết thứ tự dãy số, chọn thẻ chữ số còn thiếu đặt vào rồi đọc các dãy số:</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số trong 1 hàng tăng dần.</w:t>
            </w:r>
            <w:r>
              <w:rPr>
                <w:rFonts w:cs="Times New Roman"/>
                <w:color w:val="000000" w:themeColor="text1"/>
                <w:sz w:val="26"/>
                <w:szCs w:val="26"/>
                <w14:textFill>
                  <w14:solidFill>
                    <w14:schemeClr w14:val="tx1"/>
                  </w14:solidFill>
                </w14:textFill>
              </w:rPr>
              <w:t xml:space="preserve"> </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số lớn dần: số sau lớn hơn số trước.</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Các dãy số được sắp theo thứ tự từ bé đến lớn.</w:t>
            </w:r>
          </w:p>
          <w:p>
            <w:pPr>
              <w:pStyle w:val="15"/>
              <w:spacing w:line="334" w:lineRule="auto"/>
              <w:ind w:left="0"/>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*Bên phải: </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quan sát, nhận biết thứ tự dãy số, chọn thẻ chữ số còn thiếu đặt vào rồi đọc các dãy số:</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số trong 1 hàng giảm dần.</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số bé dần: số sau bé hơn số trước.</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dãy số được sắp theo thứ tự từ lớn đến bé.</w:t>
            </w:r>
          </w:p>
          <w:p>
            <w:pPr>
              <w:spacing w:line="334" w:lineRule="auto"/>
              <w:jc w:val="both"/>
              <w:rPr>
                <w:rFonts w:ascii="Times New Roman" w:hAnsi="Times New Roman" w:cs="Times New Roman"/>
                <w:color w:val="000000" w:themeColor="text1"/>
                <w:sz w:val="28"/>
                <w:szCs w:val="28"/>
                <w14:textFill>
                  <w14:solidFill>
                    <w14:schemeClr w14:val="tx1"/>
                  </w14:solidFill>
                </w14:textFill>
              </w:rPr>
            </w:pPr>
          </w:p>
          <w:p>
            <w:pPr>
              <w:spacing w:line="334" w:lineRule="auto"/>
              <w:jc w:val="both"/>
              <w:rPr>
                <w:rFonts w:ascii="Times New Roman" w:hAnsi="Times New Roman" w:cs="Times New Roman"/>
                <w:color w:val="000000" w:themeColor="text1"/>
                <w:sz w:val="28"/>
                <w:szCs w:val="28"/>
                <w14:textFill>
                  <w14:solidFill>
                    <w14:schemeClr w14:val="tx1"/>
                  </w14:solidFill>
                </w14:textFill>
              </w:rPr>
            </w:pPr>
          </w:p>
          <w:p>
            <w:pPr>
              <w:pStyle w:val="4"/>
              <w:spacing w:before="0" w:line="334"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d. So sánh các số trong phạm vi 5:</w:t>
            </w:r>
          </w:p>
          <w:p>
            <w:pPr>
              <w:pStyle w:val="8"/>
              <w:spacing w:line="334" w:lineRule="auto"/>
              <w:jc w:val="both"/>
              <w:rPr>
                <w:i/>
                <w:color w:val="000000" w:themeColor="text1"/>
                <w:spacing w:val="-4"/>
                <w14:textFill>
                  <w14:solidFill>
                    <w14:schemeClr w14:val="tx1"/>
                  </w14:solidFill>
                </w14:textFill>
              </w:rPr>
            </w:pPr>
            <w:r>
              <w:rPr>
                <w:i/>
                <w:color w:val="000000" w:themeColor="text1"/>
                <w:spacing w:val="-4"/>
                <w14:textFill>
                  <w14:solidFill>
                    <w14:schemeClr w14:val="tx1"/>
                  </w14:solidFill>
                </w14:textFill>
              </w:rPr>
              <w:t>*So sánh các cặp số kế nhau:</w:t>
            </w:r>
          </w:p>
          <w:p>
            <w:pPr>
              <w:pStyle w:val="8"/>
              <w:spacing w:line="334" w:lineRule="auto"/>
              <w:jc w:val="both"/>
              <w:rPr>
                <w:color w:val="000000" w:themeColor="text1"/>
                <w14:textFill>
                  <w14:solidFill>
                    <w14:schemeClr w14:val="tx1"/>
                  </w14:solidFill>
                </w14:textFill>
              </w:rPr>
            </w:pPr>
            <w:r>
              <w:rPr>
                <w:color w:val="000000" w:themeColor="text1"/>
                <w:spacing w:val="-4"/>
                <w14:textFill>
                  <w14:solidFill>
                    <w14:schemeClr w14:val="tx1"/>
                  </w14:solidFill>
                </w14:textFill>
              </w:rPr>
              <w:t xml:space="preserve">- </w:t>
            </w:r>
            <w:r>
              <w:rPr>
                <w:color w:val="000000" w:themeColor="text1"/>
                <w:spacing w:val="-4"/>
                <w:lang w:val="en-US"/>
                <w14:textFill>
                  <w14:solidFill>
                    <w14:schemeClr w14:val="tx1"/>
                  </w14:solidFill>
                </w14:textFill>
              </w:rPr>
              <w:t>HS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thảo luận cặp đôi, dựa vào hình vẽ ở câu 1, so sánh các cặp số kế nhau, nói theo mẫu.</w:t>
            </w:r>
          </w:p>
          <w:p>
            <w:pPr>
              <w:pStyle w:val="8"/>
              <w:spacing w:line="334" w:lineRule="auto"/>
              <w:jc w:val="both"/>
              <w:rPr>
                <w:color w:val="000000" w:themeColor="text1"/>
                <w:lang w:val="en-US"/>
                <w14:textFill>
                  <w14:solidFill>
                    <w14:schemeClr w14:val="tx1"/>
                  </w14:solidFill>
                </w14:textFill>
              </w:rPr>
            </w:pPr>
            <w:r>
              <w:rPr>
                <w:color w:val="000000" w:themeColor="text1"/>
                <w:spacing w:val="-4"/>
                <w14:textFill>
                  <w14:solidFill>
                    <w14:schemeClr w14:val="tx1"/>
                  </w14:solidFill>
                </w14:textFill>
              </w:rPr>
              <w:t xml:space="preserve">- </w:t>
            </w:r>
            <w:r>
              <w:rPr>
                <w:color w:val="000000" w:themeColor="text1"/>
                <w:spacing w:val="-4"/>
                <w:lang w:val="en-US"/>
                <w14:textFill>
                  <w14:solidFill>
                    <w14:schemeClr w14:val="tx1"/>
                  </w14:solidFill>
                </w14:textFill>
              </w:rPr>
              <w:t>HS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đọc để hệ thống lại.</w:t>
            </w:r>
          </w:p>
          <w:p>
            <w:pPr>
              <w:pStyle w:val="15"/>
              <w:spacing w:line="334" w:lineRule="auto"/>
              <w:ind w:left="0"/>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*So sánh hai số bất kì trong phạm vi 5:</w:t>
            </w:r>
          </w:p>
          <w:p>
            <w:pPr>
              <w:pStyle w:val="15"/>
              <w:spacing w:line="334" w:lineRule="auto"/>
              <w:ind w:left="0"/>
              <w:jc w:val="both"/>
              <w:rPr>
                <w:color w:val="000000" w:themeColor="text1"/>
                <w:sz w:val="28"/>
                <w:szCs w:val="28"/>
                <w14:textFill>
                  <w14:solidFill>
                    <w14:schemeClr w14:val="tx1"/>
                  </w14:solidFill>
                </w14:textFill>
              </w:rPr>
            </w:pPr>
            <w:r>
              <w:rPr>
                <w:color w:val="000000" w:themeColor="text1"/>
                <w:spacing w:val="-4"/>
                <w:sz w:val="28"/>
                <w:szCs w:val="28"/>
                <w14:textFill>
                  <w14:solidFill>
                    <w14:schemeClr w14:val="tx1"/>
                  </w14:solidFill>
                </w14:textFill>
              </w:rPr>
              <w:t xml:space="preserve">- </w:t>
            </w:r>
            <w:r>
              <w:rPr>
                <w:color w:val="000000" w:themeColor="text1"/>
                <w:spacing w:val="-4"/>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so sánh vài cặp, theo mẫu:</w:t>
            </w: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3 bé hơn 5 vì 3 hình tròn ít hơn 5 hình tròn.</w:t>
            </w:r>
          </w:p>
          <w:p>
            <w:pPr>
              <w:pStyle w:val="4"/>
              <w:spacing w:before="0" w:line="334"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đ. Trò chơi: So sánh hai số:</w:t>
            </w:r>
          </w:p>
          <w:p>
            <w:pPr>
              <w:pStyle w:val="8"/>
              <w:spacing w:line="334" w:lineRule="auto"/>
              <w:jc w:val="both"/>
              <w:rPr>
                <w:b/>
                <w:i/>
                <w:color w:val="000000" w:themeColor="text1"/>
                <w:sz w:val="28"/>
                <w:szCs w:val="28"/>
                <w:lang w:val="en-US"/>
                <w14:textFill>
                  <w14:solidFill>
                    <w14:schemeClr w14:val="tx1"/>
                  </w14:solidFill>
                </w14:textFill>
              </w:rPr>
            </w:pPr>
            <w:r>
              <w:rPr>
                <w:color w:val="000000" w:themeColor="text1"/>
                <w:spacing w:val="-4"/>
                <w14:textFill>
                  <w14:solidFill>
                    <w14:schemeClr w14:val="tx1"/>
                  </w14:solidFill>
                </w14:textFill>
              </w:rPr>
              <w:t xml:space="preserve">- </w:t>
            </w:r>
            <w:r>
              <w:rPr>
                <w:color w:val="000000" w:themeColor="text1"/>
                <w:spacing w:val="-4"/>
                <w:lang w:val="en-US"/>
                <w14:textFill>
                  <w14:solidFill>
                    <w14:schemeClr w14:val="tx1"/>
                  </w14:solidFill>
                </w14:textFill>
              </w:rPr>
              <w:t xml:space="preserve">HS </w:t>
            </w:r>
            <w:r>
              <w:rPr>
                <w:color w:val="000000" w:themeColor="text1"/>
                <w14:textFill>
                  <w14:solidFill>
                    <w14:schemeClr w14:val="tx1"/>
                  </w14:solidFill>
                </w14:textFill>
              </w:rPr>
              <w:t>thực hiện nhóm đôi hoặc nhóm 4, mỗi em chọn 1 thẻ chữ số úp trên mặt bàn, cùng nhau lật lên, ai có số lớn hơn thì thắng</w:t>
            </w:r>
          </w:p>
        </w:tc>
        <w:tc>
          <w:tcPr>
            <w:tcW w:w="2467"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567" w:type="dxa"/>
            <w:tcBorders>
              <w:top w:val="single" w:color="000000" w:sz="4" w:space="0"/>
              <w:left w:val="single" w:color="000000" w:sz="4" w:space="0"/>
              <w:bottom w:val="single" w:color="000000" w:sz="4" w:space="0"/>
              <w:right w:val="single" w:color="000000" w:sz="4" w:space="0"/>
            </w:tcBorders>
          </w:tcPr>
          <w:p>
            <w:pPr>
              <w:pStyle w:val="16"/>
              <w:numPr>
                <w:ilvl w:val="0"/>
                <w:numId w:val="3"/>
              </w:numPr>
              <w:spacing w:line="314" w:lineRule="exact"/>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VẬN DỤNG</w:t>
            </w:r>
          </w:p>
        </w:tc>
        <w:tc>
          <w:tcPr>
            <w:tcW w:w="2467"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567" w:type="dxa"/>
            <w:tcBorders>
              <w:top w:val="single" w:color="000000" w:sz="4" w:space="0"/>
              <w:left w:val="single" w:color="000000" w:sz="4" w:space="0"/>
              <w:bottom w:val="single" w:color="000000" w:sz="4" w:space="0"/>
              <w:right w:val="single" w:color="000000" w:sz="4" w:space="0"/>
            </w:tcBorders>
            <w:shd w:val="clear" w:color="auto" w:fill="auto"/>
          </w:tcPr>
          <w:p>
            <w:pPr>
              <w:pStyle w:val="16"/>
              <w:spacing w:line="314" w:lineRule="exact"/>
              <w:ind w:left="105"/>
              <w:rPr>
                <w:b/>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 xml:space="preserve">HS TLCH </w:t>
            </w:r>
            <w:r>
              <w:rPr>
                <w:color w:val="000000" w:themeColor="text1"/>
                <w:sz w:val="28"/>
                <w:szCs w:val="28"/>
                <w14:textFill>
                  <w14:solidFill>
                    <w14:schemeClr w14:val="tx1"/>
                  </w14:solidFill>
                </w14:textFill>
              </w:rPr>
              <w:t>Muốn so sánh các số trong phạm vi 5, ta dựa vào đâu?</w:t>
            </w:r>
          </w:p>
        </w:tc>
        <w:tc>
          <w:tcPr>
            <w:tcW w:w="2467" w:type="dxa"/>
            <w:tcBorders>
              <w:top w:val="single" w:color="000000" w:sz="4" w:space="0"/>
              <w:left w:val="single" w:color="000000" w:sz="4" w:space="0"/>
              <w:bottom w:val="single" w:color="000000" w:sz="4" w:space="0"/>
              <w:right w:val="single" w:color="000000" w:sz="4" w:space="0"/>
            </w:tcBorders>
            <w:shd w:val="clear" w:color="auto" w:fill="auto"/>
          </w:tcPr>
          <w:p>
            <w:pPr>
              <w:spacing w:before="120" w:after="120" w:line="324" w:lineRule="auto"/>
              <w:jc w:val="both"/>
              <w:rPr>
                <w:bCs/>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Giúp học sinh nắm lại các kiến thức trọng tâm mới học.</w:t>
            </w:r>
          </w:p>
        </w:tc>
        <w:tc>
          <w:tcPr>
            <w:tcW w:w="2211"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567" w:type="dxa"/>
            <w:tcBorders>
              <w:top w:val="single" w:color="000000" w:sz="4" w:space="0"/>
              <w:left w:val="single" w:color="000000" w:sz="4" w:space="0"/>
              <w:bottom w:val="single" w:color="000000" w:sz="4" w:space="0"/>
              <w:right w:val="single" w:color="000000" w:sz="4" w:space="0"/>
            </w:tcBorders>
          </w:tcPr>
          <w:p>
            <w:pPr>
              <w:pStyle w:val="16"/>
              <w:spacing w:line="314" w:lineRule="exact"/>
              <w:ind w:left="105"/>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D. HOẠT ĐỘNG Ở NHÀ</w:t>
            </w:r>
          </w:p>
          <w:p>
            <w:pPr>
              <w:pStyle w:val="16"/>
              <w:spacing w:line="314" w:lineRule="exact"/>
              <w:ind w:left="105"/>
              <w:rPr>
                <w:b/>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 xml:space="preserve">HS </w:t>
            </w:r>
            <w:r>
              <w:rPr>
                <w:color w:val="000000" w:themeColor="text1"/>
                <w:sz w:val="28"/>
                <w:szCs w:val="28"/>
                <w14:textFill>
                  <w14:solidFill>
                    <w14:schemeClr w14:val="tx1"/>
                  </w14:solidFill>
                </w14:textFill>
              </w:rPr>
              <w:t>so sánh các vật trong gia đình cho người thân cùng xem.</w:t>
            </w:r>
          </w:p>
        </w:tc>
        <w:tc>
          <w:tcPr>
            <w:tcW w:w="2467"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Tạo điều kiện để phụ huynh kết nối việc học tập của học sinh ở trường và ở nhà, giúp cha mẹ hiểu thêm về con em.</w:t>
            </w:r>
          </w:p>
        </w:tc>
        <w:tc>
          <w:tcPr>
            <w:tcW w:w="2211" w:type="dxa"/>
            <w:tcBorders>
              <w:top w:val="single" w:color="000000" w:sz="4" w:space="0"/>
              <w:left w:val="single" w:color="000000" w:sz="4" w:space="0"/>
              <w:bottom w:val="single" w:color="000000" w:sz="4" w:space="0"/>
              <w:right w:val="single" w:color="000000" w:sz="4" w:space="0"/>
            </w:tcBorders>
          </w:tcPr>
          <w:p>
            <w:pPr>
              <w:pStyle w:val="16"/>
              <w:rPr>
                <w:bCs/>
                <w:iCs/>
                <w:color w:val="000000" w:themeColor="text1"/>
                <w:sz w:val="28"/>
                <w:szCs w:val="28"/>
                <w14:textFill>
                  <w14:solidFill>
                    <w14:schemeClr w14:val="tx1"/>
                  </w14:solidFill>
                </w14:textFill>
              </w:rPr>
            </w:pPr>
          </w:p>
        </w:tc>
      </w:tr>
    </w:tbl>
    <w:p>
      <w:pPr>
        <w:spacing w:line="276" w:lineRule="auto"/>
        <w:ind w:right="540"/>
        <w:contextualSpacing/>
        <w:jc w:val="both"/>
        <w:rPr>
          <w:rFonts w:ascii="Times New Roman" w:hAnsi="Times New Roman" w:cs="Times New Roman"/>
          <w:b/>
          <w:iCs/>
          <w:color w:val="000000" w:themeColor="text1"/>
          <w:sz w:val="28"/>
          <w:szCs w:val="28"/>
          <w14:textFill>
            <w14:solidFill>
              <w14:schemeClr w14:val="tx1"/>
            </w14:solidFill>
          </w14:textFill>
        </w:rPr>
      </w:pPr>
      <w:r>
        <w:rPr>
          <w:rFonts w:ascii="Times New Roman" w:hAnsi="Times New Roman" w:cs="Times New Roman"/>
          <w:b/>
          <w:iCs/>
          <w:color w:val="000000" w:themeColor="text1"/>
          <w:sz w:val="28"/>
          <w:szCs w:val="28"/>
          <w14:textFill>
            <w14:solidFill>
              <w14:schemeClr w14:val="tx1"/>
            </w14:solidFill>
          </w14:textFill>
        </w:rPr>
        <w:t xml:space="preserve"> </w:t>
      </w: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8"/>
        <w:spacing w:before="10"/>
        <w:rPr>
          <w:b/>
          <w:color w:val="000000" w:themeColor="text1"/>
          <w:lang w:val="en-US"/>
          <w14:textFill>
            <w14:solidFill>
              <w14:schemeClr w14:val="tx1"/>
            </w14:solidFill>
          </w14:textFill>
        </w:rPr>
      </w:pPr>
    </w:p>
    <w:p>
      <w:pPr>
        <w:pStyle w:val="3"/>
        <w:spacing w:before="33" w:line="360" w:lineRule="auto"/>
        <w:ind w:left="0"/>
        <w:rPr>
          <w:b w:val="0"/>
          <w:i w:val="0"/>
          <w:color w:val="000000" w:themeColor="text1"/>
          <w:lang w:val="en-US"/>
          <w14:textFill>
            <w14:solidFill>
              <w14:schemeClr w14:val="tx1"/>
            </w14:solidFill>
          </w14:textFill>
        </w:rPr>
      </w:pPr>
    </w:p>
    <w:sectPr>
      <w:headerReference r:id="rId5" w:type="default"/>
      <w:footerReference r:id="rId6" w:type="default"/>
      <w:pgSz w:w="12240" w:h="15840"/>
      <w:pgMar w:top="1290" w:right="474" w:bottom="840" w:left="1350" w:header="567"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264239"/>
      <w:docPartObj>
        <w:docPartGallery w:val="autotext"/>
      </w:docPartObj>
    </w:sdtPr>
    <w:sdtContent>
      <w:p>
        <w:pPr>
          <w:pStyle w:val="9"/>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5445"/>
        <w:tab w:val="left" w:pos="6560"/>
      </w:tabs>
      <w:rPr>
        <w:rFonts w:ascii="Times New Roman" w:hAnsi="Times New Roman" w:cs="Times New Roman"/>
        <w:i/>
        <w:iCs/>
      </w:rPr>
    </w:pPr>
    <w:r>
      <w:rPr>
        <w:rFonts w:ascii="Times New Roman" w:hAnsi="Times New Roman" w:cs="Times New Roman"/>
        <w:b/>
        <w:bCs/>
        <w:i/>
        <w:iCs/>
      </w:rPr>
      <w:tab/>
    </w:r>
    <w:r>
      <w:rPr>
        <w:rFonts w:ascii="Times New Roman" w:hAnsi="Times New Roman" w:cs="Times New Roman"/>
        <w:b/>
        <w:bCs/>
        <w:i/>
        <w:iCs/>
      </w:rPr>
      <w:tab/>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D2D5E"/>
    <w:multiLevelType w:val="multilevel"/>
    <w:tmpl w:val="103D2D5E"/>
    <w:lvl w:ilvl="0" w:tentative="0">
      <w:start w:val="1"/>
      <w:numFmt w:val="upperLetter"/>
      <w:lvlText w:val="%1."/>
      <w:lvlJc w:val="left"/>
      <w:pPr>
        <w:ind w:left="480" w:hanging="360"/>
      </w:pPr>
      <w:rPr>
        <w:rFonts w:hint="default"/>
        <w:i w:val="0"/>
        <w:color w:val="FF0000"/>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1">
    <w:nsid w:val="21E577BC"/>
    <w:multiLevelType w:val="multilevel"/>
    <w:tmpl w:val="21E577BC"/>
    <w:lvl w:ilvl="0" w:tentative="0">
      <w:start w:val="0"/>
      <w:numFmt w:val="bullet"/>
      <w:lvlText w:val="-"/>
      <w:lvlJc w:val="left"/>
      <w:pPr>
        <w:ind w:left="270" w:hanging="166"/>
      </w:pPr>
      <w:rPr>
        <w:rFonts w:hint="default" w:ascii="Times New Roman" w:hAnsi="Times New Roman" w:eastAsia="Times New Roman" w:cs="Times New Roman"/>
        <w:b/>
        <w:bCs/>
        <w:w w:val="99"/>
        <w:sz w:val="28"/>
        <w:szCs w:val="28"/>
        <w:lang w:val="vi" w:eastAsia="en-US" w:bidi="ar-SA"/>
      </w:rPr>
    </w:lvl>
    <w:lvl w:ilvl="1" w:tentative="0">
      <w:start w:val="0"/>
      <w:numFmt w:val="bullet"/>
      <w:lvlText w:val="•"/>
      <w:lvlJc w:val="left"/>
      <w:pPr>
        <w:ind w:left="874" w:hanging="166"/>
      </w:pPr>
      <w:rPr>
        <w:rFonts w:hint="default"/>
        <w:lang w:val="vi" w:eastAsia="en-US" w:bidi="ar-SA"/>
      </w:rPr>
    </w:lvl>
    <w:lvl w:ilvl="2" w:tentative="0">
      <w:start w:val="0"/>
      <w:numFmt w:val="bullet"/>
      <w:lvlText w:val="•"/>
      <w:lvlJc w:val="left"/>
      <w:pPr>
        <w:ind w:left="1469" w:hanging="166"/>
      </w:pPr>
      <w:rPr>
        <w:rFonts w:hint="default"/>
        <w:lang w:val="vi" w:eastAsia="en-US" w:bidi="ar-SA"/>
      </w:rPr>
    </w:lvl>
    <w:lvl w:ilvl="3" w:tentative="0">
      <w:start w:val="0"/>
      <w:numFmt w:val="bullet"/>
      <w:lvlText w:val="•"/>
      <w:lvlJc w:val="left"/>
      <w:pPr>
        <w:ind w:left="2064" w:hanging="166"/>
      </w:pPr>
      <w:rPr>
        <w:rFonts w:hint="default"/>
        <w:lang w:val="vi" w:eastAsia="en-US" w:bidi="ar-SA"/>
      </w:rPr>
    </w:lvl>
    <w:lvl w:ilvl="4" w:tentative="0">
      <w:start w:val="0"/>
      <w:numFmt w:val="bullet"/>
      <w:lvlText w:val="•"/>
      <w:lvlJc w:val="left"/>
      <w:pPr>
        <w:ind w:left="2659" w:hanging="166"/>
      </w:pPr>
      <w:rPr>
        <w:rFonts w:hint="default"/>
        <w:lang w:val="vi" w:eastAsia="en-US" w:bidi="ar-SA"/>
      </w:rPr>
    </w:lvl>
    <w:lvl w:ilvl="5" w:tentative="0">
      <w:start w:val="0"/>
      <w:numFmt w:val="bullet"/>
      <w:lvlText w:val="•"/>
      <w:lvlJc w:val="left"/>
      <w:pPr>
        <w:ind w:left="3254" w:hanging="166"/>
      </w:pPr>
      <w:rPr>
        <w:rFonts w:hint="default"/>
        <w:lang w:val="vi" w:eastAsia="en-US" w:bidi="ar-SA"/>
      </w:rPr>
    </w:lvl>
    <w:lvl w:ilvl="6" w:tentative="0">
      <w:start w:val="0"/>
      <w:numFmt w:val="bullet"/>
      <w:lvlText w:val="•"/>
      <w:lvlJc w:val="left"/>
      <w:pPr>
        <w:ind w:left="3848" w:hanging="166"/>
      </w:pPr>
      <w:rPr>
        <w:rFonts w:hint="default"/>
        <w:lang w:val="vi" w:eastAsia="en-US" w:bidi="ar-SA"/>
      </w:rPr>
    </w:lvl>
    <w:lvl w:ilvl="7" w:tentative="0">
      <w:start w:val="0"/>
      <w:numFmt w:val="bullet"/>
      <w:lvlText w:val="•"/>
      <w:lvlJc w:val="left"/>
      <w:pPr>
        <w:ind w:left="4443" w:hanging="166"/>
      </w:pPr>
      <w:rPr>
        <w:rFonts w:hint="default"/>
        <w:lang w:val="vi" w:eastAsia="en-US" w:bidi="ar-SA"/>
      </w:rPr>
    </w:lvl>
    <w:lvl w:ilvl="8" w:tentative="0">
      <w:start w:val="0"/>
      <w:numFmt w:val="bullet"/>
      <w:lvlText w:val="•"/>
      <w:lvlJc w:val="left"/>
      <w:pPr>
        <w:ind w:left="5038" w:hanging="166"/>
      </w:pPr>
      <w:rPr>
        <w:rFonts w:hint="default"/>
        <w:lang w:val="vi" w:eastAsia="en-US" w:bidi="ar-SA"/>
      </w:rPr>
    </w:lvl>
  </w:abstractNum>
  <w:abstractNum w:abstractNumId="2">
    <w:nsid w:val="242C6CC9"/>
    <w:multiLevelType w:val="multilevel"/>
    <w:tmpl w:val="242C6CC9"/>
    <w:lvl w:ilvl="0" w:tentative="0">
      <w:start w:val="1"/>
      <w:numFmt w:val="upperLetter"/>
      <w:lvlText w:val="%1."/>
      <w:lvlJc w:val="left"/>
      <w:pPr>
        <w:ind w:left="540" w:hanging="360"/>
      </w:pPr>
      <w:rPr>
        <w:rFonts w:hint="default"/>
        <w:color w:val="FF0000"/>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F"/>
    <w:rsid w:val="00007506"/>
    <w:rsid w:val="0004793B"/>
    <w:rsid w:val="00050788"/>
    <w:rsid w:val="000A1110"/>
    <w:rsid w:val="000A1737"/>
    <w:rsid w:val="000F69BD"/>
    <w:rsid w:val="00124481"/>
    <w:rsid w:val="001266D4"/>
    <w:rsid w:val="00140688"/>
    <w:rsid w:val="00143748"/>
    <w:rsid w:val="00177596"/>
    <w:rsid w:val="00183F94"/>
    <w:rsid w:val="00184C55"/>
    <w:rsid w:val="001A6E9E"/>
    <w:rsid w:val="001C19D6"/>
    <w:rsid w:val="00227E70"/>
    <w:rsid w:val="00242FA2"/>
    <w:rsid w:val="002450BD"/>
    <w:rsid w:val="002642A8"/>
    <w:rsid w:val="002B7AE0"/>
    <w:rsid w:val="002C25C3"/>
    <w:rsid w:val="002F0AAD"/>
    <w:rsid w:val="00304FC8"/>
    <w:rsid w:val="00315540"/>
    <w:rsid w:val="003304A5"/>
    <w:rsid w:val="00345223"/>
    <w:rsid w:val="00372E47"/>
    <w:rsid w:val="003C5EAD"/>
    <w:rsid w:val="00415A1F"/>
    <w:rsid w:val="00422251"/>
    <w:rsid w:val="0042676E"/>
    <w:rsid w:val="00443DE4"/>
    <w:rsid w:val="004B2073"/>
    <w:rsid w:val="00503170"/>
    <w:rsid w:val="005469D1"/>
    <w:rsid w:val="005527DD"/>
    <w:rsid w:val="00554194"/>
    <w:rsid w:val="00585ACC"/>
    <w:rsid w:val="005A0940"/>
    <w:rsid w:val="006033C5"/>
    <w:rsid w:val="00647820"/>
    <w:rsid w:val="0067638C"/>
    <w:rsid w:val="00696FC4"/>
    <w:rsid w:val="006A635A"/>
    <w:rsid w:val="006C1F21"/>
    <w:rsid w:val="006F22E9"/>
    <w:rsid w:val="00721092"/>
    <w:rsid w:val="007229E1"/>
    <w:rsid w:val="007378F8"/>
    <w:rsid w:val="007851A8"/>
    <w:rsid w:val="007C546A"/>
    <w:rsid w:val="007F0DAF"/>
    <w:rsid w:val="007F68EE"/>
    <w:rsid w:val="008136B3"/>
    <w:rsid w:val="008348C0"/>
    <w:rsid w:val="00836EC2"/>
    <w:rsid w:val="0083700D"/>
    <w:rsid w:val="008539E4"/>
    <w:rsid w:val="00896062"/>
    <w:rsid w:val="008A5E66"/>
    <w:rsid w:val="008A672B"/>
    <w:rsid w:val="008C0AAF"/>
    <w:rsid w:val="008C2024"/>
    <w:rsid w:val="008E5C95"/>
    <w:rsid w:val="009150D6"/>
    <w:rsid w:val="009213CE"/>
    <w:rsid w:val="00943AF2"/>
    <w:rsid w:val="00943BBF"/>
    <w:rsid w:val="00970042"/>
    <w:rsid w:val="009778CE"/>
    <w:rsid w:val="00977DB9"/>
    <w:rsid w:val="009B76D9"/>
    <w:rsid w:val="009F05EF"/>
    <w:rsid w:val="00A22EB2"/>
    <w:rsid w:val="00A459FB"/>
    <w:rsid w:val="00A5258A"/>
    <w:rsid w:val="00A64C47"/>
    <w:rsid w:val="00A65CA0"/>
    <w:rsid w:val="00A819E0"/>
    <w:rsid w:val="00A87E9A"/>
    <w:rsid w:val="00AB5136"/>
    <w:rsid w:val="00AC792D"/>
    <w:rsid w:val="00AD3749"/>
    <w:rsid w:val="00AD522A"/>
    <w:rsid w:val="00AE7880"/>
    <w:rsid w:val="00B314A8"/>
    <w:rsid w:val="00B55178"/>
    <w:rsid w:val="00B63321"/>
    <w:rsid w:val="00B723E6"/>
    <w:rsid w:val="00BA0DB6"/>
    <w:rsid w:val="00BA5D26"/>
    <w:rsid w:val="00C21E08"/>
    <w:rsid w:val="00C4676A"/>
    <w:rsid w:val="00C4778D"/>
    <w:rsid w:val="00CC0E42"/>
    <w:rsid w:val="00CC1ADD"/>
    <w:rsid w:val="00CE31FC"/>
    <w:rsid w:val="00CF2476"/>
    <w:rsid w:val="00D0658B"/>
    <w:rsid w:val="00D4465A"/>
    <w:rsid w:val="00D4622D"/>
    <w:rsid w:val="00D61C38"/>
    <w:rsid w:val="00D65A31"/>
    <w:rsid w:val="00D666C4"/>
    <w:rsid w:val="00D802BD"/>
    <w:rsid w:val="00D95476"/>
    <w:rsid w:val="00DB4BED"/>
    <w:rsid w:val="00DE34D7"/>
    <w:rsid w:val="00DF527D"/>
    <w:rsid w:val="00E257C4"/>
    <w:rsid w:val="00E32212"/>
    <w:rsid w:val="00E84E42"/>
    <w:rsid w:val="00F01C2E"/>
    <w:rsid w:val="00F56EB9"/>
    <w:rsid w:val="00F71383"/>
    <w:rsid w:val="00FD44C5"/>
    <w:rsid w:val="00FE25DE"/>
    <w:rsid w:val="0E1C153C"/>
    <w:rsid w:val="3A1642C3"/>
    <w:rsid w:val="4BE727D6"/>
    <w:rsid w:val="4D9A0728"/>
    <w:rsid w:val="68DC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17"/>
    <w:qFormat/>
    <w:uiPriority w:val="1"/>
    <w:pPr>
      <w:widowControl w:val="0"/>
      <w:autoSpaceDE w:val="0"/>
      <w:autoSpaceDN w:val="0"/>
      <w:spacing w:after="0" w:line="321" w:lineRule="exact"/>
      <w:ind w:left="1440"/>
      <w:outlineLvl w:val="1"/>
    </w:pPr>
    <w:rPr>
      <w:rFonts w:ascii="Times New Roman" w:hAnsi="Times New Roman" w:eastAsia="Times New Roman" w:cs="Times New Roman"/>
      <w:b/>
      <w:bCs/>
      <w:i/>
      <w:sz w:val="28"/>
      <w:szCs w:val="28"/>
      <w:lang w:val="vi"/>
    </w:rPr>
  </w:style>
  <w:style w:type="paragraph" w:styleId="4">
    <w:name w:val="heading 5"/>
    <w:basedOn w:val="1"/>
    <w:next w:val="1"/>
    <w:link w:val="21"/>
    <w:semiHidden/>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pPr>
      <w:spacing w:after="0" w:line="240" w:lineRule="auto"/>
    </w:pPr>
    <w:rPr>
      <w:rFonts w:ascii="Segoe UI" w:hAnsi="Segoe UI" w:cs="Segoe UI"/>
      <w:sz w:val="18"/>
      <w:szCs w:val="18"/>
    </w:rPr>
  </w:style>
  <w:style w:type="paragraph" w:styleId="8">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footer"/>
    <w:basedOn w:val="1"/>
    <w:link w:val="13"/>
    <w:unhideWhenUsed/>
    <w:uiPriority w:val="99"/>
    <w:pPr>
      <w:tabs>
        <w:tab w:val="center" w:pos="4680"/>
        <w:tab w:val="right" w:pos="9360"/>
      </w:tabs>
      <w:spacing w:after="0" w:line="240" w:lineRule="auto"/>
    </w:pPr>
  </w:style>
  <w:style w:type="paragraph" w:styleId="10">
    <w:name w:val="header"/>
    <w:basedOn w:val="1"/>
    <w:link w:val="12"/>
    <w:unhideWhenUsed/>
    <w:qFormat/>
    <w:uiPriority w:val="99"/>
    <w:pPr>
      <w:tabs>
        <w:tab w:val="center" w:pos="4680"/>
        <w:tab w:val="right" w:pos="9360"/>
      </w:tabs>
      <w:spacing w:after="0" w:line="240" w:lineRule="auto"/>
    </w:pPr>
  </w:style>
  <w:style w:type="table" w:styleId="11">
    <w:name w:val="Table Grid"/>
    <w:basedOn w:val="6"/>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5"/>
    <w:link w:val="10"/>
    <w:uiPriority w:val="99"/>
  </w:style>
  <w:style w:type="character" w:customStyle="1" w:styleId="13">
    <w:name w:val="Footer Char"/>
    <w:basedOn w:val="5"/>
    <w:link w:val="9"/>
    <w:qFormat/>
    <w:uiPriority w:val="99"/>
  </w:style>
  <w:style w:type="character" w:customStyle="1" w:styleId="14">
    <w:name w:val="Body Text Char"/>
    <w:basedOn w:val="5"/>
    <w:link w:val="8"/>
    <w:qFormat/>
    <w:uiPriority w:val="1"/>
    <w:rPr>
      <w:rFonts w:ascii="Times New Roman" w:hAnsi="Times New Roman" w:eastAsia="Times New Roman" w:cs="Times New Roman"/>
      <w:sz w:val="28"/>
      <w:szCs w:val="28"/>
      <w:lang w:val="vi"/>
    </w:rPr>
  </w:style>
  <w:style w:type="paragraph" w:styleId="15">
    <w:name w:val="List Paragraph"/>
    <w:basedOn w:val="1"/>
    <w:qFormat/>
    <w:uiPriority w:val="1"/>
    <w:pPr>
      <w:widowControl w:val="0"/>
      <w:autoSpaceDE w:val="0"/>
      <w:autoSpaceDN w:val="0"/>
      <w:spacing w:after="0" w:line="321" w:lineRule="exact"/>
      <w:ind w:left="1601" w:hanging="161"/>
    </w:pPr>
    <w:rPr>
      <w:rFonts w:ascii="Times New Roman" w:hAnsi="Times New Roman" w:eastAsia="Times New Roman" w:cs="Times New Roman"/>
      <w:lang w:val="vi"/>
    </w:rPr>
  </w:style>
  <w:style w:type="paragraph" w:customStyle="1" w:styleId="1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character" w:customStyle="1" w:styleId="17">
    <w:name w:val="Heading 2 Char"/>
    <w:basedOn w:val="5"/>
    <w:link w:val="3"/>
    <w:qFormat/>
    <w:uiPriority w:val="1"/>
    <w:rPr>
      <w:rFonts w:ascii="Times New Roman" w:hAnsi="Times New Roman" w:eastAsia="Times New Roman" w:cs="Times New Roman"/>
      <w:b/>
      <w:bCs/>
      <w:i/>
      <w:sz w:val="28"/>
      <w:szCs w:val="28"/>
      <w:lang w:val="vi"/>
    </w:rPr>
  </w:style>
  <w:style w:type="character" w:customStyle="1" w:styleId="18">
    <w:name w:val="Heading 1 Char"/>
    <w:basedOn w:val="5"/>
    <w:link w:val="2"/>
    <w:uiPriority w:val="9"/>
    <w:rPr>
      <w:rFonts w:asciiTheme="majorHAnsi" w:hAnsiTheme="majorHAnsi" w:eastAsiaTheme="majorEastAsia" w:cstheme="majorBidi"/>
      <w:color w:val="2E75B6" w:themeColor="accent1" w:themeShade="BF"/>
      <w:sz w:val="32"/>
      <w:szCs w:val="32"/>
    </w:rPr>
  </w:style>
  <w:style w:type="character" w:customStyle="1" w:styleId="19">
    <w:name w:val="fontstyle01"/>
    <w:basedOn w:val="5"/>
    <w:uiPriority w:val="0"/>
    <w:rPr>
      <w:rFonts w:hint="default" w:ascii="TimesNewRomanPSMT" w:hAnsi="TimesNewRomanPSMT"/>
      <w:color w:val="242021"/>
      <w:sz w:val="24"/>
      <w:szCs w:val="24"/>
    </w:rPr>
  </w:style>
  <w:style w:type="character" w:customStyle="1" w:styleId="20">
    <w:name w:val="Balloon Text Char"/>
    <w:basedOn w:val="5"/>
    <w:link w:val="7"/>
    <w:semiHidden/>
    <w:qFormat/>
    <w:uiPriority w:val="99"/>
    <w:rPr>
      <w:rFonts w:ascii="Segoe UI" w:hAnsi="Segoe UI" w:cs="Segoe UI"/>
      <w:sz w:val="18"/>
      <w:szCs w:val="18"/>
    </w:rPr>
  </w:style>
  <w:style w:type="character" w:customStyle="1" w:styleId="21">
    <w:name w:val="Heading 5 Char"/>
    <w:basedOn w:val="5"/>
    <w:link w:val="4"/>
    <w:semiHidden/>
    <w:uiPriority w:val="9"/>
    <w:rPr>
      <w:rFonts w:asciiTheme="majorHAnsi" w:hAnsiTheme="majorHAnsi" w:eastAsiaTheme="majorEastAsia" w:cstheme="majorBidi"/>
      <w:color w:val="1F4E79" w:themeColor="accent1" w:themeShade="80"/>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1346</Words>
  <Characters>7674</Characters>
  <Lines>63</Lines>
  <Paragraphs>18</Paragraphs>
  <TotalTime>0</TotalTime>
  <ScaleCrop>false</ScaleCrop>
  <LinksUpToDate>false</LinksUpToDate>
  <CharactersWithSpaces>9002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2023-09-23T11:25:00Z</dcterms:created>
  <dc:creator>Administrator_PC</dc:creator>
  <cp:lastModifiedBy>google1585643723</cp:lastModifiedBy>
  <dcterms:modified xsi:type="dcterms:W3CDTF">2023-09-29T13:31:13Z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ABCB775E667940839F018C393E799D2B_12</vt:lpwstr>
  </property>
</Properties>
</file>